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90" w:type="dxa"/>
        <w:tblLayout w:type="fixed"/>
        <w:tblLook w:val="0000" w:firstRow="0" w:lastRow="0" w:firstColumn="0" w:lastColumn="0" w:noHBand="0" w:noVBand="0"/>
      </w:tblPr>
      <w:tblGrid>
        <w:gridCol w:w="10590"/>
      </w:tblGrid>
      <w:tr w:rsidR="00371399" w14:paraId="0925CEF2" w14:textId="77777777" w:rsidTr="00AC5623">
        <w:trPr>
          <w:trHeight w:val="426"/>
        </w:trPr>
        <w:tc>
          <w:tcPr>
            <w:tcW w:w="10590" w:type="dxa"/>
            <w:shd w:val="clear" w:color="auto" w:fill="auto"/>
            <w:vAlign w:val="center"/>
          </w:tcPr>
          <w:p w14:paraId="154603A5" w14:textId="77777777" w:rsidR="00371399" w:rsidRPr="009B46F4" w:rsidRDefault="006E6E57" w:rsidP="009B46F4">
            <w:pPr>
              <w:pStyle w:val="a8"/>
              <w:ind w:left="7088"/>
            </w:pPr>
            <w:r>
              <w:t>Приложение № 2</w:t>
            </w:r>
          </w:p>
          <w:p w14:paraId="3A068072" w14:textId="77777777" w:rsidR="009B46F4" w:rsidRPr="002817A0" w:rsidRDefault="001B4634" w:rsidP="009B46F4">
            <w:pPr>
              <w:pStyle w:val="a8"/>
              <w:ind w:left="7088"/>
            </w:pPr>
            <w:r>
              <w:t xml:space="preserve">к договору № </w:t>
            </w:r>
            <w:r w:rsidR="008138E1">
              <w:t>____</w:t>
            </w:r>
          </w:p>
          <w:p w14:paraId="267A7566" w14:textId="77777777" w:rsidR="009B46F4" w:rsidRPr="002817A0" w:rsidRDefault="008971EB" w:rsidP="009B46F4">
            <w:pPr>
              <w:pStyle w:val="a8"/>
              <w:ind w:left="7088"/>
            </w:pPr>
            <w:r>
              <w:t>от «</w:t>
            </w:r>
            <w:r w:rsidR="008138E1">
              <w:t>___</w:t>
            </w:r>
            <w:r w:rsidR="009B46F4" w:rsidRPr="002817A0">
              <w:t>»</w:t>
            </w:r>
            <w:r w:rsidR="008138E1">
              <w:t xml:space="preserve"> _______</w:t>
            </w:r>
            <w:r w:rsidR="00ED6DFA" w:rsidRPr="002817A0">
              <w:t xml:space="preserve"> 20</w:t>
            </w:r>
            <w:r w:rsidR="008138E1">
              <w:t>___</w:t>
            </w:r>
            <w:r w:rsidR="009B46F4" w:rsidRPr="002817A0">
              <w:t xml:space="preserve"> г.</w:t>
            </w:r>
          </w:p>
          <w:p w14:paraId="42F697AE" w14:textId="77777777" w:rsidR="00076718" w:rsidRPr="009B46F4" w:rsidRDefault="00076718" w:rsidP="009B46F4">
            <w:pPr>
              <w:pStyle w:val="a8"/>
              <w:ind w:left="7088"/>
              <w:rPr>
                <w:color w:val="5F5F5F"/>
                <w:sz w:val="20"/>
                <w:szCs w:val="20"/>
              </w:rPr>
            </w:pPr>
          </w:p>
        </w:tc>
      </w:tr>
    </w:tbl>
    <w:p w14:paraId="0A80E080" w14:textId="77777777" w:rsidR="002B2F73" w:rsidRPr="000E4850" w:rsidRDefault="002B2F73" w:rsidP="003D5C33">
      <w:pPr>
        <w:tabs>
          <w:tab w:val="left" w:pos="284"/>
        </w:tabs>
        <w:ind w:left="284" w:hanging="284"/>
      </w:pPr>
    </w:p>
    <w:p w14:paraId="0D314606" w14:textId="77777777" w:rsidR="007B6B2D" w:rsidRDefault="00B9372E" w:rsidP="007B6B2D">
      <w:pPr>
        <w:tabs>
          <w:tab w:val="left" w:pos="284"/>
        </w:tabs>
        <w:spacing w:line="360" w:lineRule="auto"/>
        <w:ind w:left="284" w:hanging="284"/>
        <w:jc w:val="center"/>
        <w:rPr>
          <w:sz w:val="26"/>
          <w:szCs w:val="26"/>
        </w:rPr>
      </w:pPr>
      <w:r w:rsidRPr="000E4850">
        <w:rPr>
          <w:sz w:val="26"/>
          <w:szCs w:val="26"/>
        </w:rPr>
        <w:t>У</w:t>
      </w:r>
      <w:r w:rsidR="005F6CB3">
        <w:rPr>
          <w:sz w:val="26"/>
          <w:szCs w:val="26"/>
        </w:rPr>
        <w:t xml:space="preserve">СЛОВИЯ </w:t>
      </w:r>
      <w:r w:rsidR="009464BB">
        <w:rPr>
          <w:sz w:val="26"/>
          <w:szCs w:val="26"/>
        </w:rPr>
        <w:t>ПОДКЛЮЧЕНИЯ К СИСТЕМЕ ТЕПЛОСНАБЖЕНИЯ</w:t>
      </w:r>
      <w:r w:rsidR="001B4634">
        <w:rPr>
          <w:sz w:val="26"/>
          <w:szCs w:val="26"/>
        </w:rPr>
        <w:t xml:space="preserve"> №</w:t>
      </w:r>
      <w:r w:rsidR="008138E1">
        <w:rPr>
          <w:sz w:val="26"/>
          <w:szCs w:val="26"/>
        </w:rPr>
        <w:t>____</w:t>
      </w:r>
    </w:p>
    <w:p w14:paraId="36581E82" w14:textId="77777777" w:rsidR="009464BB" w:rsidRPr="001D5006" w:rsidRDefault="008138E1" w:rsidP="00734582">
      <w:pPr>
        <w:tabs>
          <w:tab w:val="left" w:pos="284"/>
        </w:tabs>
        <w:spacing w:line="360" w:lineRule="auto"/>
        <w:ind w:left="6379"/>
        <w:rPr>
          <w:color w:val="FF0000"/>
          <w:sz w:val="26"/>
          <w:szCs w:val="26"/>
        </w:rPr>
      </w:pPr>
      <w:r>
        <w:t xml:space="preserve">                   «__</w:t>
      </w:r>
      <w:r w:rsidR="002817A0" w:rsidRPr="002817A0">
        <w:t xml:space="preserve">» </w:t>
      </w:r>
      <w:r>
        <w:t xml:space="preserve"> _________  20__</w:t>
      </w:r>
      <w:r w:rsidR="002817A0" w:rsidRPr="002817A0">
        <w:t xml:space="preserve"> </w:t>
      </w:r>
      <w:r w:rsidR="007B6B2D" w:rsidRPr="002817A0">
        <w:rPr>
          <w:sz w:val="26"/>
          <w:szCs w:val="26"/>
        </w:rPr>
        <w:t xml:space="preserve">г. </w:t>
      </w:r>
    </w:p>
    <w:p w14:paraId="6D974242" w14:textId="77777777" w:rsidR="00B9372E" w:rsidRPr="00A07F3D" w:rsidRDefault="00B9372E" w:rsidP="003D5C33">
      <w:pPr>
        <w:tabs>
          <w:tab w:val="left" w:pos="284"/>
        </w:tabs>
        <w:ind w:left="284" w:hanging="284"/>
        <w:jc w:val="center"/>
        <w:rPr>
          <w:sz w:val="18"/>
          <w:szCs w:val="18"/>
        </w:rPr>
      </w:pPr>
    </w:p>
    <w:p w14:paraId="5ED5C06E" w14:textId="77777777" w:rsidR="005A2705" w:rsidRPr="005A2705" w:rsidRDefault="003D7652" w:rsidP="005A2705">
      <w:pPr>
        <w:numPr>
          <w:ilvl w:val="0"/>
          <w:numId w:val="7"/>
        </w:numPr>
        <w:tabs>
          <w:tab w:val="left" w:pos="284"/>
        </w:tabs>
        <w:spacing w:line="288" w:lineRule="auto"/>
        <w:ind w:left="284" w:hanging="426"/>
        <w:jc w:val="both"/>
        <w:rPr>
          <w:i/>
          <w:sz w:val="26"/>
          <w:szCs w:val="26"/>
        </w:rPr>
      </w:pPr>
      <w:r w:rsidRPr="006E6E57">
        <w:rPr>
          <w:sz w:val="26"/>
          <w:szCs w:val="26"/>
        </w:rPr>
        <w:t>Наименование объекта</w:t>
      </w:r>
      <w:r w:rsidRPr="006E6E57">
        <w:rPr>
          <w:i/>
          <w:sz w:val="26"/>
          <w:szCs w:val="26"/>
        </w:rPr>
        <w:t>:</w:t>
      </w:r>
      <w:r w:rsidR="008971EB">
        <w:rPr>
          <w:i/>
          <w:sz w:val="26"/>
          <w:szCs w:val="26"/>
        </w:rPr>
        <w:t xml:space="preserve"> </w:t>
      </w:r>
      <w:r w:rsidR="008138E1">
        <w:rPr>
          <w:i/>
          <w:sz w:val="26"/>
          <w:szCs w:val="26"/>
        </w:rPr>
        <w:t>____________________</w:t>
      </w:r>
      <w:r w:rsidR="00734582">
        <w:rPr>
          <w:i/>
          <w:sz w:val="26"/>
          <w:szCs w:val="26"/>
        </w:rPr>
        <w:t xml:space="preserve"> Местоположение: Республика Марий Эл, </w:t>
      </w:r>
      <w:r w:rsidR="00734582" w:rsidRPr="000E4850">
        <w:rPr>
          <w:i/>
          <w:sz w:val="26"/>
          <w:szCs w:val="26"/>
        </w:rPr>
        <w:t>г. Волжск</w:t>
      </w:r>
      <w:r w:rsidR="008138E1">
        <w:rPr>
          <w:i/>
          <w:sz w:val="26"/>
          <w:szCs w:val="26"/>
        </w:rPr>
        <w:t>, _____________</w:t>
      </w:r>
      <w:proofErr w:type="gramStart"/>
      <w:r w:rsidR="008138E1">
        <w:rPr>
          <w:i/>
          <w:sz w:val="26"/>
          <w:szCs w:val="26"/>
        </w:rPr>
        <w:t>_</w:t>
      </w:r>
      <w:r w:rsidR="00734582">
        <w:rPr>
          <w:i/>
          <w:sz w:val="26"/>
          <w:szCs w:val="26"/>
        </w:rPr>
        <w:t>.Кадастровый</w:t>
      </w:r>
      <w:proofErr w:type="gramEnd"/>
      <w:r w:rsidR="00734582">
        <w:rPr>
          <w:i/>
          <w:sz w:val="26"/>
          <w:szCs w:val="26"/>
        </w:rPr>
        <w:t xml:space="preserve"> номер </w:t>
      </w:r>
      <w:r w:rsidR="001D5006">
        <w:rPr>
          <w:i/>
          <w:sz w:val="26"/>
          <w:szCs w:val="26"/>
        </w:rPr>
        <w:t>зем</w:t>
      </w:r>
      <w:r w:rsidR="008138E1">
        <w:rPr>
          <w:i/>
          <w:sz w:val="26"/>
          <w:szCs w:val="26"/>
        </w:rPr>
        <w:t>ельного участка:___________</w:t>
      </w:r>
    </w:p>
    <w:p w14:paraId="49442FE0" w14:textId="77777777" w:rsidR="00096ECF" w:rsidRPr="0088068B" w:rsidRDefault="009464BB" w:rsidP="0092094E">
      <w:pPr>
        <w:numPr>
          <w:ilvl w:val="0"/>
          <w:numId w:val="7"/>
        </w:numPr>
        <w:tabs>
          <w:tab w:val="left" w:pos="284"/>
        </w:tabs>
        <w:spacing w:line="288" w:lineRule="auto"/>
        <w:ind w:left="284" w:hanging="426"/>
        <w:jc w:val="both"/>
        <w:rPr>
          <w:i/>
          <w:sz w:val="26"/>
          <w:szCs w:val="26"/>
        </w:rPr>
      </w:pPr>
      <w:r w:rsidRPr="009464BB">
        <w:rPr>
          <w:sz w:val="26"/>
          <w:szCs w:val="26"/>
        </w:rPr>
        <w:t>Заявитель:</w:t>
      </w:r>
      <w:r w:rsidR="008138E1">
        <w:rPr>
          <w:sz w:val="26"/>
          <w:szCs w:val="26"/>
        </w:rPr>
        <w:t xml:space="preserve"> _____________________________________________________</w:t>
      </w:r>
      <w:r w:rsidRPr="0088068B">
        <w:rPr>
          <w:i/>
          <w:sz w:val="26"/>
          <w:szCs w:val="26"/>
        </w:rPr>
        <w:t>.</w:t>
      </w:r>
    </w:p>
    <w:p w14:paraId="57ED7E23" w14:textId="77777777" w:rsidR="009464BB" w:rsidRPr="0088068B" w:rsidRDefault="009464BB" w:rsidP="00371399">
      <w:pPr>
        <w:numPr>
          <w:ilvl w:val="0"/>
          <w:numId w:val="7"/>
        </w:numPr>
        <w:tabs>
          <w:tab w:val="left" w:pos="284"/>
        </w:tabs>
        <w:spacing w:before="60" w:line="264" w:lineRule="auto"/>
        <w:ind w:left="284" w:hanging="426"/>
        <w:jc w:val="both"/>
        <w:rPr>
          <w:i/>
          <w:sz w:val="26"/>
          <w:szCs w:val="26"/>
        </w:rPr>
      </w:pPr>
      <w:r w:rsidRPr="009464BB">
        <w:rPr>
          <w:sz w:val="26"/>
          <w:szCs w:val="26"/>
        </w:rPr>
        <w:t xml:space="preserve">Источник </w:t>
      </w:r>
      <w:proofErr w:type="gramStart"/>
      <w:r w:rsidRPr="009464BB">
        <w:rPr>
          <w:sz w:val="26"/>
          <w:szCs w:val="26"/>
        </w:rPr>
        <w:t>теплоснабжения</w:t>
      </w:r>
      <w:r>
        <w:rPr>
          <w:sz w:val="26"/>
          <w:szCs w:val="26"/>
        </w:rPr>
        <w:t>:</w:t>
      </w:r>
      <w:r w:rsidRPr="0088068B">
        <w:rPr>
          <w:i/>
          <w:sz w:val="26"/>
          <w:szCs w:val="26"/>
        </w:rPr>
        <w:t>отопительная</w:t>
      </w:r>
      <w:proofErr w:type="gramEnd"/>
      <w:r w:rsidRPr="0088068B">
        <w:rPr>
          <w:i/>
          <w:sz w:val="26"/>
          <w:szCs w:val="26"/>
        </w:rPr>
        <w:t xml:space="preserve"> котельная №</w:t>
      </w:r>
      <w:r w:rsidR="008138E1">
        <w:rPr>
          <w:i/>
          <w:sz w:val="26"/>
          <w:szCs w:val="26"/>
        </w:rPr>
        <w:t>______</w:t>
      </w:r>
      <w:r w:rsidR="00B547F8">
        <w:rPr>
          <w:i/>
          <w:sz w:val="26"/>
          <w:szCs w:val="26"/>
        </w:rPr>
        <w:t xml:space="preserve"> г. Волжск,система теплоснабжения </w:t>
      </w:r>
      <w:r w:rsidR="008138E1">
        <w:rPr>
          <w:i/>
          <w:sz w:val="26"/>
          <w:szCs w:val="26"/>
        </w:rPr>
        <w:t>_____________</w:t>
      </w:r>
      <w:r w:rsidR="00B547F8">
        <w:rPr>
          <w:i/>
          <w:sz w:val="26"/>
          <w:szCs w:val="26"/>
        </w:rPr>
        <w:t>.</w:t>
      </w:r>
    </w:p>
    <w:p w14:paraId="4D0CF5C8" w14:textId="77777777" w:rsidR="00207E7F" w:rsidRPr="00207E7F" w:rsidRDefault="004872D1" w:rsidP="00207E7F">
      <w:pPr>
        <w:numPr>
          <w:ilvl w:val="0"/>
          <w:numId w:val="7"/>
        </w:numPr>
        <w:tabs>
          <w:tab w:val="left" w:pos="284"/>
        </w:tabs>
        <w:spacing w:before="60" w:line="264" w:lineRule="auto"/>
        <w:ind w:left="284" w:hanging="426"/>
        <w:jc w:val="both"/>
        <w:rPr>
          <w:i/>
          <w:sz w:val="26"/>
          <w:szCs w:val="26"/>
        </w:rPr>
      </w:pPr>
      <w:r>
        <w:rPr>
          <w:sz w:val="26"/>
          <w:szCs w:val="26"/>
        </w:rPr>
        <w:t>Точку присоединения</w:t>
      </w:r>
      <w:r w:rsidR="009464BB" w:rsidRPr="006E6E57">
        <w:rPr>
          <w:sz w:val="26"/>
          <w:szCs w:val="26"/>
        </w:rPr>
        <w:t xml:space="preserve"> объекта к тепловым сетям</w:t>
      </w:r>
      <w:r w:rsidR="009C0BB0">
        <w:rPr>
          <w:sz w:val="26"/>
          <w:szCs w:val="26"/>
        </w:rPr>
        <w:t xml:space="preserve"> предусмотреть</w:t>
      </w:r>
      <w:r w:rsidR="009464BB" w:rsidRPr="006E6E57">
        <w:rPr>
          <w:sz w:val="26"/>
          <w:szCs w:val="26"/>
        </w:rPr>
        <w:t>:</w:t>
      </w:r>
      <w:r w:rsidR="009C0BB0">
        <w:rPr>
          <w:sz w:val="26"/>
          <w:szCs w:val="26"/>
        </w:rPr>
        <w:t>___________________</w:t>
      </w:r>
      <w:r w:rsidR="009464BB" w:rsidRPr="006E6E57">
        <w:rPr>
          <w:sz w:val="26"/>
          <w:szCs w:val="26"/>
        </w:rPr>
        <w:t xml:space="preserve"> </w:t>
      </w:r>
      <w:r w:rsidR="008138E1">
        <w:rPr>
          <w:i/>
          <w:sz w:val="26"/>
          <w:szCs w:val="26"/>
        </w:rPr>
        <w:t>_____________________________</w:t>
      </w:r>
      <w:r w:rsidR="00207E7F" w:rsidRPr="00207E7F">
        <w:rPr>
          <w:i/>
          <w:sz w:val="26"/>
          <w:szCs w:val="26"/>
        </w:rPr>
        <w:t>.</w:t>
      </w:r>
    </w:p>
    <w:p w14:paraId="053DD72C" w14:textId="77777777" w:rsidR="0088068B" w:rsidRPr="006E6E57" w:rsidRDefault="002C1915" w:rsidP="00371399">
      <w:pPr>
        <w:numPr>
          <w:ilvl w:val="0"/>
          <w:numId w:val="7"/>
        </w:numPr>
        <w:tabs>
          <w:tab w:val="left" w:pos="284"/>
        </w:tabs>
        <w:spacing w:before="60" w:line="264" w:lineRule="auto"/>
        <w:ind w:left="284" w:hanging="426"/>
        <w:jc w:val="both"/>
        <w:rPr>
          <w:i/>
          <w:sz w:val="26"/>
          <w:szCs w:val="26"/>
        </w:rPr>
      </w:pPr>
      <w:r w:rsidRPr="006E6E57">
        <w:rPr>
          <w:sz w:val="26"/>
          <w:szCs w:val="26"/>
        </w:rPr>
        <w:t xml:space="preserve">Максимальная тепловая нагрузка по каждому виду теплопотребления отдельно: </w:t>
      </w:r>
      <w:r w:rsidR="008971EB">
        <w:rPr>
          <w:i/>
          <w:sz w:val="26"/>
          <w:szCs w:val="26"/>
        </w:rPr>
        <w:t xml:space="preserve">отопление </w:t>
      </w:r>
      <w:r w:rsidR="009C0BB0">
        <w:rPr>
          <w:i/>
          <w:sz w:val="26"/>
          <w:szCs w:val="26"/>
        </w:rPr>
        <w:t>____</w:t>
      </w:r>
      <w:r w:rsidRPr="006E6E57">
        <w:rPr>
          <w:i/>
          <w:sz w:val="26"/>
          <w:szCs w:val="26"/>
        </w:rPr>
        <w:t xml:space="preserve"> Гкал/ч</w:t>
      </w:r>
      <w:r w:rsidR="006E6E57" w:rsidRPr="006E6E57">
        <w:rPr>
          <w:i/>
          <w:sz w:val="26"/>
          <w:szCs w:val="26"/>
        </w:rPr>
        <w:t>; горя</w:t>
      </w:r>
      <w:r w:rsidR="008971EB">
        <w:rPr>
          <w:i/>
          <w:sz w:val="26"/>
          <w:szCs w:val="26"/>
        </w:rPr>
        <w:t xml:space="preserve">чее водоснабжение </w:t>
      </w:r>
      <w:r w:rsidR="009C0BB0">
        <w:rPr>
          <w:i/>
          <w:sz w:val="26"/>
          <w:szCs w:val="26"/>
        </w:rPr>
        <w:t>____</w:t>
      </w:r>
      <w:r w:rsidR="00B547F8">
        <w:rPr>
          <w:i/>
          <w:sz w:val="26"/>
          <w:szCs w:val="26"/>
        </w:rPr>
        <w:t xml:space="preserve"> Гкал/ч</w:t>
      </w:r>
      <w:r w:rsidRPr="006E6E57">
        <w:rPr>
          <w:i/>
          <w:sz w:val="26"/>
          <w:szCs w:val="26"/>
        </w:rPr>
        <w:t>.</w:t>
      </w:r>
    </w:p>
    <w:p w14:paraId="30745A79" w14:textId="77777777" w:rsidR="0088068B" w:rsidRPr="0088068B" w:rsidRDefault="0088068B" w:rsidP="00371399">
      <w:pPr>
        <w:numPr>
          <w:ilvl w:val="0"/>
          <w:numId w:val="7"/>
        </w:numPr>
        <w:tabs>
          <w:tab w:val="left" w:pos="284"/>
        </w:tabs>
        <w:spacing w:before="60" w:line="264" w:lineRule="auto"/>
        <w:ind w:left="284" w:hanging="426"/>
        <w:jc w:val="both"/>
        <w:rPr>
          <w:i/>
          <w:sz w:val="26"/>
          <w:szCs w:val="26"/>
        </w:rPr>
      </w:pPr>
      <w:r w:rsidRPr="0088068B">
        <w:rPr>
          <w:sz w:val="26"/>
          <w:szCs w:val="26"/>
        </w:rPr>
        <w:t>Параметры (давление, температура) теплоносителей и пределы их отклонений в точках подключения к тепловой сети с учетом роста нагрузок в системе теплоснабжения:</w:t>
      </w:r>
    </w:p>
    <w:p w14:paraId="7ABFA33A" w14:textId="77777777" w:rsidR="002C1915" w:rsidRPr="0088068B" w:rsidRDefault="0088068B" w:rsidP="00371399">
      <w:pPr>
        <w:tabs>
          <w:tab w:val="left" w:pos="284"/>
        </w:tabs>
        <w:spacing w:before="60" w:line="264" w:lineRule="auto"/>
        <w:ind w:left="284"/>
        <w:jc w:val="both"/>
        <w:rPr>
          <w:i/>
          <w:sz w:val="26"/>
          <w:szCs w:val="26"/>
        </w:rPr>
      </w:pPr>
      <w:r w:rsidRPr="0088068B">
        <w:rPr>
          <w:i/>
          <w:sz w:val="26"/>
          <w:szCs w:val="26"/>
        </w:rPr>
        <w:t xml:space="preserve">- </w:t>
      </w:r>
      <w:r>
        <w:rPr>
          <w:i/>
          <w:sz w:val="26"/>
          <w:szCs w:val="26"/>
        </w:rPr>
        <w:t>т</w:t>
      </w:r>
      <w:r w:rsidRPr="0088068B">
        <w:rPr>
          <w:i/>
          <w:sz w:val="26"/>
          <w:szCs w:val="26"/>
        </w:rPr>
        <w:t>емперату</w:t>
      </w:r>
      <w:r w:rsidR="00B547F8">
        <w:rPr>
          <w:i/>
          <w:sz w:val="26"/>
          <w:szCs w:val="26"/>
        </w:rPr>
        <w:t xml:space="preserve">рный график работы теплосети: </w:t>
      </w:r>
      <w:r w:rsidR="009C0BB0">
        <w:rPr>
          <w:i/>
          <w:sz w:val="26"/>
          <w:szCs w:val="26"/>
        </w:rPr>
        <w:t>____</w:t>
      </w:r>
      <w:r w:rsidRPr="0088068B">
        <w:rPr>
          <w:i/>
          <w:sz w:val="26"/>
          <w:szCs w:val="26"/>
          <w:vertAlign w:val="superscript"/>
        </w:rPr>
        <w:t>0</w:t>
      </w:r>
      <w:r w:rsidR="009C0BB0">
        <w:rPr>
          <w:i/>
          <w:sz w:val="26"/>
          <w:szCs w:val="26"/>
        </w:rPr>
        <w:t>С /___</w:t>
      </w:r>
      <w:r w:rsidRPr="0088068B">
        <w:rPr>
          <w:i/>
          <w:sz w:val="26"/>
          <w:szCs w:val="26"/>
          <w:vertAlign w:val="superscript"/>
        </w:rPr>
        <w:t>0</w:t>
      </w:r>
      <w:r w:rsidRPr="0088068B">
        <w:rPr>
          <w:i/>
          <w:sz w:val="26"/>
          <w:szCs w:val="26"/>
        </w:rPr>
        <w:t>С;</w:t>
      </w:r>
    </w:p>
    <w:p w14:paraId="24E5EF05" w14:textId="77777777" w:rsidR="002C1915" w:rsidRPr="001D5006" w:rsidRDefault="0088068B" w:rsidP="00371399">
      <w:pPr>
        <w:tabs>
          <w:tab w:val="left" w:pos="284"/>
        </w:tabs>
        <w:spacing w:before="60" w:line="264" w:lineRule="auto"/>
        <w:ind w:left="284"/>
        <w:jc w:val="both"/>
        <w:rPr>
          <w:i/>
          <w:color w:val="FF0000"/>
          <w:sz w:val="26"/>
          <w:szCs w:val="26"/>
        </w:rPr>
      </w:pPr>
      <w:r w:rsidRPr="0088068B">
        <w:rPr>
          <w:i/>
          <w:sz w:val="26"/>
          <w:szCs w:val="26"/>
        </w:rPr>
        <w:t>- располагаемый напор</w:t>
      </w:r>
      <w:r w:rsidRPr="003721D0">
        <w:rPr>
          <w:i/>
          <w:sz w:val="26"/>
          <w:szCs w:val="26"/>
        </w:rPr>
        <w:t xml:space="preserve">: </w:t>
      </w:r>
      <w:r w:rsidR="00B547F8" w:rsidRPr="003721D0">
        <w:rPr>
          <w:i/>
          <w:sz w:val="26"/>
          <w:szCs w:val="26"/>
        </w:rPr>
        <w:t xml:space="preserve">∆Н = </w:t>
      </w:r>
      <w:r w:rsidR="009C0BB0">
        <w:rPr>
          <w:i/>
          <w:sz w:val="26"/>
          <w:szCs w:val="26"/>
        </w:rPr>
        <w:t>_____</w:t>
      </w:r>
      <w:r w:rsidRPr="003721D0">
        <w:rPr>
          <w:i/>
          <w:sz w:val="26"/>
          <w:szCs w:val="26"/>
        </w:rPr>
        <w:t>м.в.ст.; Н</w:t>
      </w:r>
      <w:r w:rsidRPr="003721D0">
        <w:rPr>
          <w:i/>
          <w:sz w:val="20"/>
          <w:szCs w:val="20"/>
        </w:rPr>
        <w:t>под</w:t>
      </w:r>
      <w:r w:rsidR="009C0BB0">
        <w:rPr>
          <w:i/>
          <w:sz w:val="26"/>
          <w:szCs w:val="26"/>
        </w:rPr>
        <w:t xml:space="preserve"> = ____</w:t>
      </w:r>
      <w:r w:rsidRPr="003721D0">
        <w:rPr>
          <w:i/>
          <w:sz w:val="26"/>
          <w:szCs w:val="26"/>
        </w:rPr>
        <w:t>м.в.ст.; Н</w:t>
      </w:r>
      <w:r w:rsidRPr="003721D0">
        <w:rPr>
          <w:i/>
          <w:sz w:val="20"/>
          <w:szCs w:val="20"/>
        </w:rPr>
        <w:t>обр</w:t>
      </w:r>
      <w:r w:rsidR="009C0BB0">
        <w:rPr>
          <w:i/>
          <w:sz w:val="26"/>
          <w:szCs w:val="26"/>
        </w:rPr>
        <w:t xml:space="preserve"> =____</w:t>
      </w:r>
      <w:r w:rsidRPr="003721D0">
        <w:rPr>
          <w:i/>
          <w:sz w:val="26"/>
          <w:szCs w:val="26"/>
        </w:rPr>
        <w:t>м.в.ст.</w:t>
      </w:r>
    </w:p>
    <w:p w14:paraId="240F4B8A" w14:textId="77777777" w:rsidR="00422DF1" w:rsidRPr="00422DF1" w:rsidRDefault="001117B8" w:rsidP="00371399">
      <w:pPr>
        <w:tabs>
          <w:tab w:val="left" w:pos="284"/>
        </w:tabs>
        <w:spacing w:before="60" w:line="264" w:lineRule="auto"/>
        <w:ind w:left="284"/>
        <w:jc w:val="both"/>
        <w:rPr>
          <w:i/>
          <w:sz w:val="26"/>
          <w:szCs w:val="26"/>
        </w:rPr>
      </w:pPr>
      <w:r w:rsidRPr="00795F41">
        <w:rPr>
          <w:i/>
          <w:sz w:val="26"/>
          <w:szCs w:val="26"/>
        </w:rPr>
        <w:t>-</w:t>
      </w:r>
      <w:r w:rsidR="00795F41" w:rsidRPr="00795F41">
        <w:rPr>
          <w:sz w:val="26"/>
          <w:szCs w:val="26"/>
        </w:rPr>
        <w:t>Пределы</w:t>
      </w:r>
      <w:r w:rsidR="00865CDC">
        <w:rPr>
          <w:sz w:val="26"/>
          <w:szCs w:val="26"/>
        </w:rPr>
        <w:t xml:space="preserve"> </w:t>
      </w:r>
      <w:r w:rsidR="00795F41" w:rsidRPr="00320F68">
        <w:rPr>
          <w:sz w:val="26"/>
          <w:szCs w:val="26"/>
        </w:rPr>
        <w:t>о</w:t>
      </w:r>
      <w:r w:rsidR="00422DF1" w:rsidRPr="00320F68">
        <w:rPr>
          <w:sz w:val="26"/>
          <w:szCs w:val="26"/>
        </w:rPr>
        <w:t xml:space="preserve">тклонения </w:t>
      </w:r>
      <w:r w:rsidR="00422DF1" w:rsidRPr="00795F41">
        <w:rPr>
          <w:sz w:val="26"/>
          <w:szCs w:val="26"/>
        </w:rPr>
        <w:t>от заданного режима предусматриваются не более:</w:t>
      </w:r>
    </w:p>
    <w:p w14:paraId="79D1B3DD" w14:textId="77777777" w:rsidR="00422DF1" w:rsidRPr="00422DF1" w:rsidRDefault="00795F41" w:rsidP="009050F2">
      <w:pPr>
        <w:tabs>
          <w:tab w:val="left" w:pos="284"/>
        </w:tabs>
        <w:spacing w:before="60" w:line="264" w:lineRule="auto"/>
        <w:ind w:left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по температуре воды в подающем трубопроводе</w:t>
      </w:r>
      <w:r w:rsidR="00422DF1" w:rsidRPr="00422DF1">
        <w:rPr>
          <w:i/>
          <w:sz w:val="26"/>
          <w:szCs w:val="26"/>
        </w:rPr>
        <w:t xml:space="preserve">, </w:t>
      </w:r>
      <w:r w:rsidR="008A4C2A">
        <w:rPr>
          <w:i/>
          <w:sz w:val="26"/>
          <w:szCs w:val="26"/>
        </w:rPr>
        <w:t>±</w:t>
      </w:r>
      <w:r w:rsidR="00422DF1" w:rsidRPr="00422DF1">
        <w:rPr>
          <w:i/>
          <w:sz w:val="26"/>
          <w:szCs w:val="26"/>
        </w:rPr>
        <w:t xml:space="preserve"> 3%;</w:t>
      </w:r>
    </w:p>
    <w:p w14:paraId="7CEE111B" w14:textId="77777777" w:rsidR="001117B8" w:rsidRDefault="00422DF1" w:rsidP="009050F2">
      <w:pPr>
        <w:tabs>
          <w:tab w:val="left" w:pos="284"/>
        </w:tabs>
        <w:spacing w:before="60" w:line="264" w:lineRule="auto"/>
        <w:ind w:left="284"/>
        <w:jc w:val="both"/>
        <w:rPr>
          <w:i/>
          <w:sz w:val="26"/>
          <w:szCs w:val="26"/>
        </w:rPr>
      </w:pPr>
      <w:r w:rsidRPr="00422DF1">
        <w:rPr>
          <w:i/>
          <w:sz w:val="26"/>
          <w:szCs w:val="26"/>
        </w:rPr>
        <w:t>температуры обратной воды из тепловой сети может превышать заданную графиком не более чем на 5%. Понижение фактической температуры обратной воды по сравнению с графиком не лимитируется.</w:t>
      </w:r>
    </w:p>
    <w:p w14:paraId="54132155" w14:textId="77777777" w:rsidR="00795F41" w:rsidRPr="00207E7F" w:rsidRDefault="00795F41" w:rsidP="00207E7F">
      <w:pPr>
        <w:numPr>
          <w:ilvl w:val="0"/>
          <w:numId w:val="7"/>
        </w:numPr>
        <w:tabs>
          <w:tab w:val="left" w:pos="284"/>
        </w:tabs>
        <w:spacing w:before="60" w:line="264" w:lineRule="auto"/>
        <w:ind w:left="284" w:hanging="426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Pr="00795F41">
        <w:rPr>
          <w:sz w:val="26"/>
          <w:szCs w:val="26"/>
        </w:rPr>
        <w:t>ребования к прокладке и изоляции трубопроводов</w:t>
      </w:r>
      <w:r w:rsidRPr="00BB4242">
        <w:rPr>
          <w:i/>
          <w:sz w:val="26"/>
          <w:szCs w:val="26"/>
        </w:rPr>
        <w:t xml:space="preserve">: </w:t>
      </w:r>
      <w:r w:rsidRPr="00207E7F">
        <w:rPr>
          <w:i/>
          <w:sz w:val="26"/>
          <w:szCs w:val="26"/>
        </w:rPr>
        <w:t xml:space="preserve">прокладку трубопроводов тепловой сети </w:t>
      </w:r>
      <w:r w:rsidR="00BB4242" w:rsidRPr="00207E7F">
        <w:rPr>
          <w:i/>
          <w:sz w:val="26"/>
          <w:szCs w:val="26"/>
        </w:rPr>
        <w:t xml:space="preserve">предусмотреть </w:t>
      </w:r>
      <w:r w:rsidR="000F3FC9" w:rsidRPr="002817A0">
        <w:rPr>
          <w:i/>
          <w:sz w:val="26"/>
          <w:szCs w:val="26"/>
        </w:rPr>
        <w:t xml:space="preserve">подземную, бесканальную </w:t>
      </w:r>
      <w:r w:rsidR="00BB4242" w:rsidRPr="00207E7F">
        <w:rPr>
          <w:i/>
          <w:sz w:val="26"/>
          <w:szCs w:val="26"/>
        </w:rPr>
        <w:t>с применением эффективных теплоизоляционных материалов</w:t>
      </w:r>
      <w:r w:rsidR="009C0BB0">
        <w:rPr>
          <w:i/>
          <w:sz w:val="26"/>
          <w:szCs w:val="26"/>
        </w:rPr>
        <w:t xml:space="preserve"> </w:t>
      </w:r>
      <w:r w:rsidR="00BB4242" w:rsidRPr="00207E7F">
        <w:rPr>
          <w:i/>
          <w:sz w:val="26"/>
          <w:szCs w:val="26"/>
        </w:rPr>
        <w:t>в соответствии с действующими Правилами, СНиП.</w:t>
      </w:r>
    </w:p>
    <w:p w14:paraId="7CF2A2B3" w14:textId="77777777" w:rsidR="00BB4242" w:rsidRPr="00795F41" w:rsidRDefault="00BB4242" w:rsidP="00371399">
      <w:pPr>
        <w:numPr>
          <w:ilvl w:val="0"/>
          <w:numId w:val="7"/>
        </w:numPr>
        <w:tabs>
          <w:tab w:val="left" w:pos="284"/>
        </w:tabs>
        <w:spacing w:before="60" w:line="264" w:lineRule="auto"/>
        <w:ind w:left="284" w:hanging="426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BB4242">
        <w:rPr>
          <w:sz w:val="26"/>
          <w:szCs w:val="26"/>
        </w:rPr>
        <w:t>хемы подключения теплопотребляющих установок</w:t>
      </w:r>
      <w:r w:rsidR="008A4C2A">
        <w:rPr>
          <w:sz w:val="26"/>
          <w:szCs w:val="26"/>
        </w:rPr>
        <w:t xml:space="preserve"> предусмотреть</w:t>
      </w:r>
      <w:r>
        <w:rPr>
          <w:sz w:val="26"/>
          <w:szCs w:val="26"/>
        </w:rPr>
        <w:t xml:space="preserve">: </w:t>
      </w:r>
    </w:p>
    <w:p w14:paraId="0358B1A8" w14:textId="77777777" w:rsidR="00BB4242" w:rsidRPr="00BB4242" w:rsidRDefault="00BB4242" w:rsidP="009050F2">
      <w:pPr>
        <w:tabs>
          <w:tab w:val="left" w:pos="426"/>
        </w:tabs>
        <w:spacing w:before="60" w:line="264" w:lineRule="auto"/>
        <w:ind w:left="284"/>
        <w:jc w:val="both"/>
        <w:rPr>
          <w:i/>
          <w:sz w:val="26"/>
          <w:szCs w:val="26"/>
        </w:rPr>
      </w:pPr>
      <w:r w:rsidRPr="003721D0">
        <w:rPr>
          <w:i/>
          <w:sz w:val="26"/>
          <w:szCs w:val="26"/>
        </w:rPr>
        <w:t xml:space="preserve">- по зависимой </w:t>
      </w:r>
      <w:r w:rsidRPr="00BB4242">
        <w:rPr>
          <w:i/>
          <w:sz w:val="26"/>
          <w:szCs w:val="26"/>
        </w:rPr>
        <w:t>схеме теплоснабжения с применением современных методов регулирования расхода тепловой энергии и температуры теплоносителя;</w:t>
      </w:r>
    </w:p>
    <w:p w14:paraId="7CA41A9F" w14:textId="77777777" w:rsidR="00795F41" w:rsidRDefault="00BB4242" w:rsidP="009050F2">
      <w:pPr>
        <w:tabs>
          <w:tab w:val="left" w:pos="426"/>
        </w:tabs>
        <w:spacing w:before="60" w:line="264" w:lineRule="auto"/>
        <w:ind w:left="284"/>
        <w:jc w:val="both"/>
        <w:rPr>
          <w:i/>
          <w:sz w:val="26"/>
          <w:szCs w:val="26"/>
        </w:rPr>
      </w:pPr>
      <w:r w:rsidRPr="00BB4242">
        <w:rPr>
          <w:i/>
          <w:sz w:val="26"/>
          <w:szCs w:val="26"/>
        </w:rPr>
        <w:t>- систему теплоснабжения закрытую (систему горячего водоснабжения через водоводяные теплообменники от системы холодного водоснабжения) в связи с выходом Федерального закона от 07.12.201</w:t>
      </w:r>
      <w:r w:rsidR="009C0BB0">
        <w:rPr>
          <w:i/>
          <w:sz w:val="26"/>
          <w:szCs w:val="26"/>
        </w:rPr>
        <w:t>2</w:t>
      </w:r>
      <w:r w:rsidRPr="00BB4242">
        <w:rPr>
          <w:i/>
          <w:sz w:val="26"/>
          <w:szCs w:val="26"/>
        </w:rPr>
        <w:t>г. №417-ФЗ "О внесении изменений в отдельные законодательные акты РФ в связи с принятием Федерального закона "О водоснабжении и водоотведении" (статья 20 - внесение изменений в Федеральный закон от 27 июля 2010г. №190-ФЗ "О теплоснабжении");</w:t>
      </w:r>
    </w:p>
    <w:p w14:paraId="3E9E467D" w14:textId="77777777" w:rsidR="0092094E" w:rsidRDefault="0092094E" w:rsidP="009050F2">
      <w:pPr>
        <w:numPr>
          <w:ilvl w:val="0"/>
          <w:numId w:val="7"/>
        </w:numPr>
        <w:tabs>
          <w:tab w:val="left" w:pos="284"/>
        </w:tabs>
        <w:spacing w:before="60" w:line="264" w:lineRule="auto"/>
        <w:ind w:left="284" w:hanging="426"/>
        <w:jc w:val="both"/>
        <w:rPr>
          <w:i/>
          <w:sz w:val="26"/>
          <w:szCs w:val="26"/>
        </w:rPr>
      </w:pPr>
      <w:r>
        <w:rPr>
          <w:sz w:val="26"/>
          <w:szCs w:val="26"/>
        </w:rPr>
        <w:t>Т</w:t>
      </w:r>
      <w:r w:rsidRPr="0092094E">
        <w:rPr>
          <w:sz w:val="26"/>
          <w:szCs w:val="26"/>
        </w:rPr>
        <w:t>ребования к организации учета тепловой энергии и теплоносителей</w:t>
      </w:r>
      <w:r>
        <w:rPr>
          <w:sz w:val="26"/>
          <w:szCs w:val="26"/>
        </w:rPr>
        <w:t>:</w:t>
      </w:r>
      <w:r w:rsidRPr="0092094E">
        <w:rPr>
          <w:i/>
          <w:sz w:val="26"/>
          <w:szCs w:val="26"/>
        </w:rPr>
        <w:t xml:space="preserve">установку приборов учета тепловой энергии и теплоносителя выполнить в соответствии с </w:t>
      </w:r>
      <w:r w:rsidR="00902F74" w:rsidRPr="00902F74">
        <w:rPr>
          <w:i/>
          <w:sz w:val="26"/>
          <w:szCs w:val="26"/>
        </w:rPr>
        <w:t>«Правил</w:t>
      </w:r>
      <w:r w:rsidR="008A4C2A">
        <w:rPr>
          <w:i/>
          <w:sz w:val="26"/>
          <w:szCs w:val="26"/>
        </w:rPr>
        <w:t>ами</w:t>
      </w:r>
      <w:r w:rsidR="00902F74" w:rsidRPr="00902F74">
        <w:rPr>
          <w:i/>
          <w:sz w:val="26"/>
          <w:szCs w:val="26"/>
        </w:rPr>
        <w:t xml:space="preserve"> коммерческого учета тепловой энергии и теплоносителя» утвержденных постановлением Правительства РФ от 18.11.2013 г. №1034</w:t>
      </w:r>
    </w:p>
    <w:p w14:paraId="590305A5" w14:textId="77777777" w:rsidR="00B25943" w:rsidRDefault="00B25943" w:rsidP="009050F2">
      <w:pPr>
        <w:numPr>
          <w:ilvl w:val="0"/>
          <w:numId w:val="7"/>
        </w:numPr>
        <w:tabs>
          <w:tab w:val="left" w:pos="284"/>
        </w:tabs>
        <w:spacing w:before="60" w:line="264" w:lineRule="auto"/>
        <w:ind w:left="284" w:hanging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Т</w:t>
      </w:r>
      <w:r w:rsidRPr="00B25943">
        <w:rPr>
          <w:sz w:val="26"/>
          <w:szCs w:val="26"/>
        </w:rPr>
        <w:t>ребования к диспетчерской связи с теплоснабжающей организацией</w:t>
      </w:r>
      <w:r>
        <w:rPr>
          <w:sz w:val="26"/>
          <w:szCs w:val="26"/>
        </w:rPr>
        <w:t>:</w:t>
      </w:r>
      <w:r w:rsidR="009C0BB0">
        <w:rPr>
          <w:sz w:val="26"/>
          <w:szCs w:val="26"/>
        </w:rPr>
        <w:t xml:space="preserve"> </w:t>
      </w:r>
      <w:r w:rsidR="00371399">
        <w:rPr>
          <w:i/>
          <w:sz w:val="26"/>
          <w:szCs w:val="26"/>
        </w:rPr>
        <w:t xml:space="preserve">рекомендуется установка </w:t>
      </w:r>
      <w:r w:rsidR="00371399">
        <w:rPr>
          <w:i/>
          <w:sz w:val="26"/>
          <w:szCs w:val="26"/>
          <w:lang w:val="en-US"/>
        </w:rPr>
        <w:t>GSM</w:t>
      </w:r>
      <w:r w:rsidR="00734582">
        <w:rPr>
          <w:i/>
          <w:sz w:val="26"/>
          <w:szCs w:val="26"/>
        </w:rPr>
        <w:t>-модема для передачи данных</w:t>
      </w:r>
      <w:r w:rsidR="00371399">
        <w:rPr>
          <w:i/>
          <w:sz w:val="26"/>
          <w:szCs w:val="26"/>
        </w:rPr>
        <w:t>.</w:t>
      </w:r>
    </w:p>
    <w:p w14:paraId="63FC7BC8" w14:textId="77777777" w:rsidR="00B25943" w:rsidRDefault="00B25943" w:rsidP="009050F2">
      <w:pPr>
        <w:numPr>
          <w:ilvl w:val="0"/>
          <w:numId w:val="7"/>
        </w:numPr>
        <w:tabs>
          <w:tab w:val="left" w:pos="284"/>
        </w:tabs>
        <w:spacing w:before="60" w:line="264" w:lineRule="auto"/>
        <w:ind w:left="284" w:hanging="426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B25943">
        <w:rPr>
          <w:sz w:val="26"/>
          <w:szCs w:val="26"/>
        </w:rPr>
        <w:t>раницы эксплуатационной ответственности теплоснабжающей организации и заявителя</w:t>
      </w:r>
      <w:r>
        <w:rPr>
          <w:sz w:val="26"/>
          <w:szCs w:val="26"/>
        </w:rPr>
        <w:t>:</w:t>
      </w:r>
      <w:r w:rsidR="00371399" w:rsidRPr="00371399">
        <w:rPr>
          <w:i/>
          <w:sz w:val="26"/>
          <w:szCs w:val="26"/>
        </w:rPr>
        <w:t>согласно акту разграни</w:t>
      </w:r>
      <w:r w:rsidR="00371399">
        <w:rPr>
          <w:i/>
          <w:sz w:val="26"/>
          <w:szCs w:val="26"/>
        </w:rPr>
        <w:t>чения балансовой принадлежности</w:t>
      </w:r>
      <w:r w:rsidR="00371399" w:rsidRPr="00371399">
        <w:rPr>
          <w:i/>
          <w:sz w:val="26"/>
          <w:szCs w:val="26"/>
        </w:rPr>
        <w:t xml:space="preserve"> тепловых сетей иэксплуатационной ответственности сторон.</w:t>
      </w:r>
    </w:p>
    <w:p w14:paraId="6825969F" w14:textId="77777777" w:rsidR="00B25943" w:rsidRPr="00A135D9" w:rsidRDefault="00B25943" w:rsidP="009050F2">
      <w:pPr>
        <w:numPr>
          <w:ilvl w:val="0"/>
          <w:numId w:val="7"/>
        </w:numPr>
        <w:tabs>
          <w:tab w:val="left" w:pos="284"/>
        </w:tabs>
        <w:spacing w:before="60" w:line="264" w:lineRule="auto"/>
        <w:ind w:left="284" w:hanging="426"/>
        <w:jc w:val="both"/>
        <w:rPr>
          <w:i/>
          <w:sz w:val="26"/>
          <w:szCs w:val="26"/>
        </w:rPr>
      </w:pPr>
      <w:r>
        <w:rPr>
          <w:sz w:val="26"/>
          <w:szCs w:val="26"/>
        </w:rPr>
        <w:t>П</w:t>
      </w:r>
      <w:r w:rsidRPr="00B25943">
        <w:rPr>
          <w:sz w:val="26"/>
          <w:szCs w:val="26"/>
        </w:rPr>
        <w:t>ределы возможных колебаний давления (в том числе статического) и температуры в тепловых пунктах заявителя, устройства для защиты от которых должны предусматриваться заявителем при проектировании систем теплопотребления и тепловых сетей</w:t>
      </w:r>
      <w:r>
        <w:rPr>
          <w:sz w:val="26"/>
          <w:szCs w:val="26"/>
        </w:rPr>
        <w:t>:</w:t>
      </w:r>
      <w:r w:rsidR="00057DBB">
        <w:rPr>
          <w:i/>
          <w:sz w:val="26"/>
          <w:szCs w:val="26"/>
        </w:rPr>
        <w:t>предусмотреть проектом</w:t>
      </w:r>
      <w:r w:rsidR="00A135D9" w:rsidRPr="00A135D9">
        <w:rPr>
          <w:i/>
          <w:sz w:val="26"/>
          <w:szCs w:val="26"/>
        </w:rPr>
        <w:t xml:space="preserve"> в соответствии с действующими Правилами, СНиП. </w:t>
      </w:r>
    </w:p>
    <w:p w14:paraId="05105258" w14:textId="77777777" w:rsidR="001117B8" w:rsidRPr="00F05E59" w:rsidRDefault="00B25943" w:rsidP="00BB4242">
      <w:pPr>
        <w:numPr>
          <w:ilvl w:val="0"/>
          <w:numId w:val="7"/>
        </w:numPr>
        <w:tabs>
          <w:tab w:val="left" w:pos="284"/>
        </w:tabs>
        <w:spacing w:before="60" w:line="264" w:lineRule="auto"/>
        <w:ind w:left="284" w:hanging="426"/>
        <w:jc w:val="both"/>
        <w:rPr>
          <w:i/>
          <w:sz w:val="26"/>
          <w:szCs w:val="26"/>
        </w:rPr>
      </w:pPr>
      <w:r w:rsidRPr="00F05E59">
        <w:rPr>
          <w:sz w:val="26"/>
          <w:szCs w:val="26"/>
        </w:rPr>
        <w:t>Срок действия условий подключения:</w:t>
      </w:r>
      <w:r w:rsidR="00207E7F" w:rsidRPr="00F05E59">
        <w:rPr>
          <w:sz w:val="26"/>
          <w:szCs w:val="26"/>
        </w:rPr>
        <w:t xml:space="preserve"> до </w:t>
      </w:r>
      <w:r w:rsidR="009C0BB0">
        <w:rPr>
          <w:sz w:val="26"/>
          <w:szCs w:val="26"/>
        </w:rPr>
        <w:t xml:space="preserve">«__» _______ </w:t>
      </w:r>
      <w:r w:rsidR="005A0896" w:rsidRPr="00F05E59">
        <w:rPr>
          <w:sz w:val="26"/>
          <w:szCs w:val="26"/>
        </w:rPr>
        <w:t>20</w:t>
      </w:r>
      <w:r w:rsidR="009C0BB0">
        <w:rPr>
          <w:sz w:val="26"/>
          <w:szCs w:val="26"/>
        </w:rPr>
        <w:t>___</w:t>
      </w:r>
      <w:r w:rsidR="00371399" w:rsidRPr="00F05E59">
        <w:rPr>
          <w:sz w:val="26"/>
          <w:szCs w:val="26"/>
        </w:rPr>
        <w:t xml:space="preserve"> года.</w:t>
      </w:r>
    </w:p>
    <w:p w14:paraId="5E33A1C1" w14:textId="77777777" w:rsidR="002C1915" w:rsidRDefault="002C1915" w:rsidP="002C1915">
      <w:pPr>
        <w:tabs>
          <w:tab w:val="left" w:pos="284"/>
        </w:tabs>
        <w:ind w:left="284"/>
        <w:rPr>
          <w:sz w:val="26"/>
          <w:szCs w:val="26"/>
        </w:rPr>
      </w:pPr>
    </w:p>
    <w:p w14:paraId="7DD15442" w14:textId="77777777" w:rsidR="00FD2F81" w:rsidRDefault="00FD2F81" w:rsidP="002C1915">
      <w:pPr>
        <w:tabs>
          <w:tab w:val="left" w:pos="284"/>
        </w:tabs>
        <w:ind w:left="284"/>
        <w:rPr>
          <w:sz w:val="26"/>
          <w:szCs w:val="26"/>
        </w:rPr>
      </w:pPr>
    </w:p>
    <w:p w14:paraId="629A5E70" w14:textId="77777777" w:rsidR="00F05E59" w:rsidRDefault="00F05E59" w:rsidP="002C1915">
      <w:pPr>
        <w:tabs>
          <w:tab w:val="left" w:pos="284"/>
        </w:tabs>
        <w:ind w:left="284"/>
        <w:rPr>
          <w:sz w:val="26"/>
          <w:szCs w:val="26"/>
        </w:rPr>
      </w:pPr>
    </w:p>
    <w:p w14:paraId="5725CF45" w14:textId="77777777" w:rsidR="00F05E59" w:rsidRPr="009464BB" w:rsidRDefault="00F05E59" w:rsidP="002C1915">
      <w:pPr>
        <w:tabs>
          <w:tab w:val="left" w:pos="284"/>
        </w:tabs>
        <w:ind w:left="284"/>
        <w:rPr>
          <w:sz w:val="26"/>
          <w:szCs w:val="26"/>
        </w:rPr>
      </w:pPr>
    </w:p>
    <w:p w14:paraId="608D6913" w14:textId="77777777" w:rsidR="0044313C" w:rsidRPr="002B2F73" w:rsidRDefault="00A135D9" w:rsidP="00A135D9">
      <w:pPr>
        <w:tabs>
          <w:tab w:val="left" w:pos="851"/>
        </w:tabs>
        <w:ind w:left="426" w:hanging="142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Г</w:t>
      </w:r>
      <w:r w:rsidR="008971EB">
        <w:rPr>
          <w:sz w:val="26"/>
          <w:szCs w:val="26"/>
        </w:rPr>
        <w:t>енеральный директор</w:t>
      </w:r>
      <w:r w:rsidR="009C0BB0">
        <w:rPr>
          <w:sz w:val="26"/>
          <w:szCs w:val="26"/>
        </w:rPr>
        <w:tab/>
        <w:t xml:space="preserve">  ______________            /_______________/</w:t>
      </w:r>
    </w:p>
    <w:p w14:paraId="2C04E408" w14:textId="77777777" w:rsidR="0044313C" w:rsidRDefault="009C0BB0" w:rsidP="001E198B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подпись                            </w:t>
      </w:r>
    </w:p>
    <w:p w14:paraId="52ACD07C" w14:textId="77777777" w:rsidR="00814A20" w:rsidRDefault="00814A20" w:rsidP="001E198B">
      <w:pPr>
        <w:tabs>
          <w:tab w:val="left" w:pos="0"/>
        </w:tabs>
        <w:rPr>
          <w:sz w:val="22"/>
          <w:szCs w:val="22"/>
        </w:rPr>
      </w:pPr>
    </w:p>
    <w:p w14:paraId="4AC70D1F" w14:textId="77777777" w:rsidR="00814A20" w:rsidRDefault="00814A20" w:rsidP="001E198B">
      <w:pPr>
        <w:tabs>
          <w:tab w:val="left" w:pos="0"/>
        </w:tabs>
        <w:rPr>
          <w:sz w:val="22"/>
          <w:szCs w:val="22"/>
        </w:rPr>
      </w:pPr>
    </w:p>
    <w:p w14:paraId="514F4390" w14:textId="77777777" w:rsidR="00814A20" w:rsidRDefault="00814A20" w:rsidP="001E198B">
      <w:pPr>
        <w:tabs>
          <w:tab w:val="left" w:pos="0"/>
        </w:tabs>
        <w:rPr>
          <w:sz w:val="22"/>
          <w:szCs w:val="22"/>
        </w:rPr>
      </w:pPr>
    </w:p>
    <w:p w14:paraId="68DFDB54" w14:textId="77777777" w:rsidR="00814A20" w:rsidRDefault="00814A20" w:rsidP="001E198B">
      <w:pPr>
        <w:tabs>
          <w:tab w:val="left" w:pos="0"/>
        </w:tabs>
        <w:rPr>
          <w:sz w:val="22"/>
          <w:szCs w:val="22"/>
        </w:rPr>
      </w:pPr>
    </w:p>
    <w:p w14:paraId="6EEE148F" w14:textId="77777777" w:rsidR="004D4095" w:rsidRDefault="004D4095" w:rsidP="001E198B">
      <w:pPr>
        <w:tabs>
          <w:tab w:val="left" w:pos="0"/>
        </w:tabs>
        <w:rPr>
          <w:sz w:val="22"/>
          <w:szCs w:val="22"/>
        </w:rPr>
      </w:pPr>
    </w:p>
    <w:p w14:paraId="3E979322" w14:textId="77777777" w:rsidR="004D4095" w:rsidRDefault="004D4095" w:rsidP="001E198B">
      <w:pPr>
        <w:tabs>
          <w:tab w:val="left" w:pos="0"/>
        </w:tabs>
        <w:rPr>
          <w:sz w:val="22"/>
          <w:szCs w:val="22"/>
        </w:rPr>
      </w:pPr>
    </w:p>
    <w:p w14:paraId="57F44974" w14:textId="77777777" w:rsidR="004D4095" w:rsidRDefault="004D4095" w:rsidP="001E198B">
      <w:pPr>
        <w:tabs>
          <w:tab w:val="left" w:pos="0"/>
        </w:tabs>
        <w:rPr>
          <w:sz w:val="22"/>
          <w:szCs w:val="22"/>
        </w:rPr>
      </w:pPr>
    </w:p>
    <w:p w14:paraId="51B2D9A1" w14:textId="77777777" w:rsidR="004D4095" w:rsidRDefault="004D4095" w:rsidP="001E198B">
      <w:pPr>
        <w:tabs>
          <w:tab w:val="left" w:pos="0"/>
        </w:tabs>
        <w:rPr>
          <w:sz w:val="22"/>
          <w:szCs w:val="22"/>
        </w:rPr>
      </w:pPr>
    </w:p>
    <w:p w14:paraId="5553E44E" w14:textId="77777777" w:rsidR="004D4095" w:rsidRDefault="004D4095" w:rsidP="001E198B">
      <w:pPr>
        <w:tabs>
          <w:tab w:val="left" w:pos="0"/>
        </w:tabs>
        <w:rPr>
          <w:sz w:val="22"/>
          <w:szCs w:val="22"/>
        </w:rPr>
      </w:pPr>
    </w:p>
    <w:p w14:paraId="0E6A76FB" w14:textId="77777777" w:rsidR="00814A20" w:rsidRDefault="00814A20" w:rsidP="001E198B">
      <w:pPr>
        <w:tabs>
          <w:tab w:val="left" w:pos="0"/>
        </w:tabs>
        <w:rPr>
          <w:sz w:val="22"/>
          <w:szCs w:val="22"/>
        </w:rPr>
      </w:pPr>
    </w:p>
    <w:p w14:paraId="25632B37" w14:textId="77777777" w:rsidR="00371399" w:rsidRDefault="00371399" w:rsidP="001E198B">
      <w:pPr>
        <w:tabs>
          <w:tab w:val="left" w:pos="0"/>
        </w:tabs>
        <w:rPr>
          <w:sz w:val="22"/>
          <w:szCs w:val="22"/>
        </w:rPr>
      </w:pPr>
    </w:p>
    <w:p w14:paraId="687DA103" w14:textId="77777777" w:rsidR="00371399" w:rsidRDefault="00371399" w:rsidP="001E198B">
      <w:pPr>
        <w:tabs>
          <w:tab w:val="left" w:pos="0"/>
        </w:tabs>
        <w:rPr>
          <w:sz w:val="22"/>
          <w:szCs w:val="22"/>
        </w:rPr>
      </w:pPr>
    </w:p>
    <w:sectPr w:rsidR="00371399" w:rsidSect="00076718">
      <w:footerReference w:type="even" r:id="rId8"/>
      <w:pgSz w:w="11906" w:h="16838"/>
      <w:pgMar w:top="737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0A86E" w14:textId="77777777" w:rsidR="009D66FE" w:rsidRDefault="009D66FE">
      <w:r>
        <w:separator/>
      </w:r>
    </w:p>
  </w:endnote>
  <w:endnote w:type="continuationSeparator" w:id="0">
    <w:p w14:paraId="7B9C904C" w14:textId="77777777" w:rsidR="009D66FE" w:rsidRDefault="009D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BEAE3" w14:textId="77777777" w:rsidR="00E317AA" w:rsidRDefault="000E43B6" w:rsidP="000058E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317AA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B3EFB48" w14:textId="77777777" w:rsidR="00E317AA" w:rsidRDefault="00E317AA" w:rsidP="009B19E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AAD75" w14:textId="77777777" w:rsidR="009D66FE" w:rsidRDefault="009D66FE">
      <w:r>
        <w:separator/>
      </w:r>
    </w:p>
  </w:footnote>
  <w:footnote w:type="continuationSeparator" w:id="0">
    <w:p w14:paraId="247D2F68" w14:textId="77777777" w:rsidR="009D66FE" w:rsidRDefault="009D6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55CC3"/>
    <w:multiLevelType w:val="hybridMultilevel"/>
    <w:tmpl w:val="AEE65F6A"/>
    <w:lvl w:ilvl="0" w:tplc="D68A059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A2B53"/>
    <w:multiLevelType w:val="hybridMultilevel"/>
    <w:tmpl w:val="AFE67CB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99B796C"/>
    <w:multiLevelType w:val="hybridMultilevel"/>
    <w:tmpl w:val="DB445256"/>
    <w:lvl w:ilvl="0" w:tplc="B1EA091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D740C2"/>
    <w:multiLevelType w:val="hybridMultilevel"/>
    <w:tmpl w:val="2C8A3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D2A08"/>
    <w:multiLevelType w:val="hybridMultilevel"/>
    <w:tmpl w:val="7D6CFD4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4BB3EC7"/>
    <w:multiLevelType w:val="hybridMultilevel"/>
    <w:tmpl w:val="4F9CAA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E366CB4"/>
    <w:multiLevelType w:val="multilevel"/>
    <w:tmpl w:val="0666CB68"/>
    <w:lvl w:ilvl="0">
      <w:start w:val="1"/>
      <w:numFmt w:val="decimal"/>
      <w:pStyle w:val="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a1"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7C2A25D6"/>
    <w:multiLevelType w:val="hybridMultilevel"/>
    <w:tmpl w:val="853CD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529B6"/>
    <w:multiLevelType w:val="hybridMultilevel"/>
    <w:tmpl w:val="D7BE1424"/>
    <w:lvl w:ilvl="0" w:tplc="0419000F">
      <w:start w:val="1"/>
      <w:numFmt w:val="decimal"/>
      <w:lvlText w:val="%1."/>
      <w:lvlJc w:val="left"/>
      <w:pPr>
        <w:ind w:left="1071" w:hanging="360"/>
      </w:p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9E7"/>
    <w:rsid w:val="0000420B"/>
    <w:rsid w:val="000058EC"/>
    <w:rsid w:val="000110C5"/>
    <w:rsid w:val="00020B6C"/>
    <w:rsid w:val="000356D5"/>
    <w:rsid w:val="000405F3"/>
    <w:rsid w:val="000470AB"/>
    <w:rsid w:val="00054B12"/>
    <w:rsid w:val="00057DBB"/>
    <w:rsid w:val="00070478"/>
    <w:rsid w:val="000763DF"/>
    <w:rsid w:val="00076718"/>
    <w:rsid w:val="00081711"/>
    <w:rsid w:val="00096ECF"/>
    <w:rsid w:val="000977DA"/>
    <w:rsid w:val="000A10C9"/>
    <w:rsid w:val="000A601F"/>
    <w:rsid w:val="000B7EA5"/>
    <w:rsid w:val="000B7F55"/>
    <w:rsid w:val="000C1086"/>
    <w:rsid w:val="000C5F6A"/>
    <w:rsid w:val="000D5DFB"/>
    <w:rsid w:val="000E43B6"/>
    <w:rsid w:val="000E4850"/>
    <w:rsid w:val="000F3FC9"/>
    <w:rsid w:val="001011DF"/>
    <w:rsid w:val="0010372B"/>
    <w:rsid w:val="00103833"/>
    <w:rsid w:val="001117B8"/>
    <w:rsid w:val="00112AF3"/>
    <w:rsid w:val="00122303"/>
    <w:rsid w:val="00125096"/>
    <w:rsid w:val="00130693"/>
    <w:rsid w:val="00142104"/>
    <w:rsid w:val="00146EC4"/>
    <w:rsid w:val="00150B2C"/>
    <w:rsid w:val="0015364F"/>
    <w:rsid w:val="00155661"/>
    <w:rsid w:val="00157C1E"/>
    <w:rsid w:val="001671E0"/>
    <w:rsid w:val="00170C7A"/>
    <w:rsid w:val="001838DE"/>
    <w:rsid w:val="00187E22"/>
    <w:rsid w:val="001B4634"/>
    <w:rsid w:val="001B6B93"/>
    <w:rsid w:val="001C0081"/>
    <w:rsid w:val="001D4CAC"/>
    <w:rsid w:val="001D5006"/>
    <w:rsid w:val="001E198B"/>
    <w:rsid w:val="001E63B8"/>
    <w:rsid w:val="001E6931"/>
    <w:rsid w:val="001F0BB3"/>
    <w:rsid w:val="001F0D9C"/>
    <w:rsid w:val="001F2091"/>
    <w:rsid w:val="001F3D1F"/>
    <w:rsid w:val="00201D2F"/>
    <w:rsid w:val="00207E7F"/>
    <w:rsid w:val="002223B8"/>
    <w:rsid w:val="0022264E"/>
    <w:rsid w:val="002255E2"/>
    <w:rsid w:val="00236432"/>
    <w:rsid w:val="0025058F"/>
    <w:rsid w:val="00262B70"/>
    <w:rsid w:val="0026563A"/>
    <w:rsid w:val="00272004"/>
    <w:rsid w:val="002817A0"/>
    <w:rsid w:val="00290BDC"/>
    <w:rsid w:val="002A3DED"/>
    <w:rsid w:val="002B2F73"/>
    <w:rsid w:val="002C1328"/>
    <w:rsid w:val="002C1915"/>
    <w:rsid w:val="002C350A"/>
    <w:rsid w:val="002D42A4"/>
    <w:rsid w:val="002D74B0"/>
    <w:rsid w:val="002E5F10"/>
    <w:rsid w:val="003031B5"/>
    <w:rsid w:val="00316BCA"/>
    <w:rsid w:val="00320F68"/>
    <w:rsid w:val="00346083"/>
    <w:rsid w:val="003605A0"/>
    <w:rsid w:val="00371399"/>
    <w:rsid w:val="003721D0"/>
    <w:rsid w:val="00382A6B"/>
    <w:rsid w:val="003A107F"/>
    <w:rsid w:val="003B0F2F"/>
    <w:rsid w:val="003B21F3"/>
    <w:rsid w:val="003C0C9B"/>
    <w:rsid w:val="003C1D2D"/>
    <w:rsid w:val="003C1DC9"/>
    <w:rsid w:val="003D5C33"/>
    <w:rsid w:val="003D7652"/>
    <w:rsid w:val="003E4436"/>
    <w:rsid w:val="003E7BA4"/>
    <w:rsid w:val="003E7D01"/>
    <w:rsid w:val="003F25BC"/>
    <w:rsid w:val="004034BF"/>
    <w:rsid w:val="00417436"/>
    <w:rsid w:val="00420006"/>
    <w:rsid w:val="00422DF1"/>
    <w:rsid w:val="0044313C"/>
    <w:rsid w:val="004613C6"/>
    <w:rsid w:val="00474C71"/>
    <w:rsid w:val="00483A37"/>
    <w:rsid w:val="004843ED"/>
    <w:rsid w:val="004851B2"/>
    <w:rsid w:val="004872D1"/>
    <w:rsid w:val="00490AB2"/>
    <w:rsid w:val="004C0296"/>
    <w:rsid w:val="004C08B7"/>
    <w:rsid w:val="004C1541"/>
    <w:rsid w:val="004C28E4"/>
    <w:rsid w:val="004D4095"/>
    <w:rsid w:val="004E57D0"/>
    <w:rsid w:val="004F5460"/>
    <w:rsid w:val="00506E54"/>
    <w:rsid w:val="00520F18"/>
    <w:rsid w:val="00525C5D"/>
    <w:rsid w:val="00546574"/>
    <w:rsid w:val="0055023F"/>
    <w:rsid w:val="00562035"/>
    <w:rsid w:val="00564EDA"/>
    <w:rsid w:val="00573C33"/>
    <w:rsid w:val="005745D6"/>
    <w:rsid w:val="00594834"/>
    <w:rsid w:val="00596FA2"/>
    <w:rsid w:val="005A0896"/>
    <w:rsid w:val="005A2705"/>
    <w:rsid w:val="005B0E08"/>
    <w:rsid w:val="005B646E"/>
    <w:rsid w:val="005C21A2"/>
    <w:rsid w:val="005C604F"/>
    <w:rsid w:val="005D6FEE"/>
    <w:rsid w:val="005E4444"/>
    <w:rsid w:val="005E67F4"/>
    <w:rsid w:val="005E7DD4"/>
    <w:rsid w:val="005F6CB3"/>
    <w:rsid w:val="00600AAF"/>
    <w:rsid w:val="00606856"/>
    <w:rsid w:val="00606A56"/>
    <w:rsid w:val="00621C19"/>
    <w:rsid w:val="0063249D"/>
    <w:rsid w:val="00636364"/>
    <w:rsid w:val="0065729C"/>
    <w:rsid w:val="00671714"/>
    <w:rsid w:val="00672CE1"/>
    <w:rsid w:val="0067667F"/>
    <w:rsid w:val="00681A62"/>
    <w:rsid w:val="006822EE"/>
    <w:rsid w:val="006824CC"/>
    <w:rsid w:val="00694936"/>
    <w:rsid w:val="006A61E2"/>
    <w:rsid w:val="006B5EB6"/>
    <w:rsid w:val="006C2BE0"/>
    <w:rsid w:val="006D2912"/>
    <w:rsid w:val="006D6C82"/>
    <w:rsid w:val="006D7293"/>
    <w:rsid w:val="006E245C"/>
    <w:rsid w:val="006E47C9"/>
    <w:rsid w:val="006E6E57"/>
    <w:rsid w:val="006F0E92"/>
    <w:rsid w:val="006F50E6"/>
    <w:rsid w:val="00702FC6"/>
    <w:rsid w:val="00721240"/>
    <w:rsid w:val="0073009F"/>
    <w:rsid w:val="00731175"/>
    <w:rsid w:val="00731E9A"/>
    <w:rsid w:val="007320A1"/>
    <w:rsid w:val="00734582"/>
    <w:rsid w:val="007569ED"/>
    <w:rsid w:val="00757EF3"/>
    <w:rsid w:val="007632A2"/>
    <w:rsid w:val="007640F5"/>
    <w:rsid w:val="00766BEB"/>
    <w:rsid w:val="00773052"/>
    <w:rsid w:val="00774058"/>
    <w:rsid w:val="0077713D"/>
    <w:rsid w:val="00782403"/>
    <w:rsid w:val="00782637"/>
    <w:rsid w:val="007841DF"/>
    <w:rsid w:val="00785589"/>
    <w:rsid w:val="007958E3"/>
    <w:rsid w:val="00795F41"/>
    <w:rsid w:val="007A2EBA"/>
    <w:rsid w:val="007B6B2D"/>
    <w:rsid w:val="007D0671"/>
    <w:rsid w:val="007E1A20"/>
    <w:rsid w:val="007E4F9A"/>
    <w:rsid w:val="008138E1"/>
    <w:rsid w:val="00814A20"/>
    <w:rsid w:val="00814B1D"/>
    <w:rsid w:val="0081524F"/>
    <w:rsid w:val="00833092"/>
    <w:rsid w:val="00835CD9"/>
    <w:rsid w:val="008500DC"/>
    <w:rsid w:val="008601EF"/>
    <w:rsid w:val="00865CDC"/>
    <w:rsid w:val="00873982"/>
    <w:rsid w:val="0088068B"/>
    <w:rsid w:val="00891E06"/>
    <w:rsid w:val="008947A2"/>
    <w:rsid w:val="008971EB"/>
    <w:rsid w:val="008A081C"/>
    <w:rsid w:val="008A13B8"/>
    <w:rsid w:val="008A269C"/>
    <w:rsid w:val="008A4C2A"/>
    <w:rsid w:val="008B0607"/>
    <w:rsid w:val="008B119C"/>
    <w:rsid w:val="008B14BA"/>
    <w:rsid w:val="008B3B5C"/>
    <w:rsid w:val="008E39AC"/>
    <w:rsid w:val="008E6E40"/>
    <w:rsid w:val="008F1AA1"/>
    <w:rsid w:val="00902F74"/>
    <w:rsid w:val="009050F2"/>
    <w:rsid w:val="00906092"/>
    <w:rsid w:val="009144C5"/>
    <w:rsid w:val="00915787"/>
    <w:rsid w:val="0092094E"/>
    <w:rsid w:val="00925771"/>
    <w:rsid w:val="009339BD"/>
    <w:rsid w:val="00937A9A"/>
    <w:rsid w:val="00943100"/>
    <w:rsid w:val="009464BB"/>
    <w:rsid w:val="009570E0"/>
    <w:rsid w:val="00957DD0"/>
    <w:rsid w:val="00962600"/>
    <w:rsid w:val="009676E7"/>
    <w:rsid w:val="00973D38"/>
    <w:rsid w:val="0099060F"/>
    <w:rsid w:val="00997BDF"/>
    <w:rsid w:val="009A3B59"/>
    <w:rsid w:val="009A6E30"/>
    <w:rsid w:val="009B19E7"/>
    <w:rsid w:val="009B46F4"/>
    <w:rsid w:val="009C0BB0"/>
    <w:rsid w:val="009C21D1"/>
    <w:rsid w:val="009D33EB"/>
    <w:rsid w:val="009D66FE"/>
    <w:rsid w:val="009D6807"/>
    <w:rsid w:val="009F43CC"/>
    <w:rsid w:val="009F5DA0"/>
    <w:rsid w:val="00A07F3D"/>
    <w:rsid w:val="00A135D9"/>
    <w:rsid w:val="00A1619C"/>
    <w:rsid w:val="00A22297"/>
    <w:rsid w:val="00A2510D"/>
    <w:rsid w:val="00A821A4"/>
    <w:rsid w:val="00A94363"/>
    <w:rsid w:val="00AC047E"/>
    <w:rsid w:val="00AC0CAE"/>
    <w:rsid w:val="00AC5623"/>
    <w:rsid w:val="00AD0113"/>
    <w:rsid w:val="00AD2AA2"/>
    <w:rsid w:val="00AD41F6"/>
    <w:rsid w:val="00AD6E73"/>
    <w:rsid w:val="00AE27C5"/>
    <w:rsid w:val="00AE2E3D"/>
    <w:rsid w:val="00AE33F9"/>
    <w:rsid w:val="00B00D8D"/>
    <w:rsid w:val="00B0677A"/>
    <w:rsid w:val="00B10A4A"/>
    <w:rsid w:val="00B25943"/>
    <w:rsid w:val="00B349FF"/>
    <w:rsid w:val="00B547F8"/>
    <w:rsid w:val="00B60E30"/>
    <w:rsid w:val="00B66F4A"/>
    <w:rsid w:val="00B7255D"/>
    <w:rsid w:val="00B811E2"/>
    <w:rsid w:val="00B9372E"/>
    <w:rsid w:val="00BA3835"/>
    <w:rsid w:val="00BB4242"/>
    <w:rsid w:val="00BE1DFC"/>
    <w:rsid w:val="00C07805"/>
    <w:rsid w:val="00C12E57"/>
    <w:rsid w:val="00C2580E"/>
    <w:rsid w:val="00C2680B"/>
    <w:rsid w:val="00C26971"/>
    <w:rsid w:val="00C308A9"/>
    <w:rsid w:val="00C708D8"/>
    <w:rsid w:val="00C717BE"/>
    <w:rsid w:val="00C7594E"/>
    <w:rsid w:val="00C75FD1"/>
    <w:rsid w:val="00C917FA"/>
    <w:rsid w:val="00C933C5"/>
    <w:rsid w:val="00CA7B2F"/>
    <w:rsid w:val="00CB0411"/>
    <w:rsid w:val="00CB78CD"/>
    <w:rsid w:val="00CD0685"/>
    <w:rsid w:val="00CD22DC"/>
    <w:rsid w:val="00CF4837"/>
    <w:rsid w:val="00D034A1"/>
    <w:rsid w:val="00D039BE"/>
    <w:rsid w:val="00D106B4"/>
    <w:rsid w:val="00D14286"/>
    <w:rsid w:val="00D23748"/>
    <w:rsid w:val="00D2702B"/>
    <w:rsid w:val="00D34DCA"/>
    <w:rsid w:val="00D424FF"/>
    <w:rsid w:val="00D43165"/>
    <w:rsid w:val="00D51D4B"/>
    <w:rsid w:val="00D5607C"/>
    <w:rsid w:val="00D6280D"/>
    <w:rsid w:val="00D679E2"/>
    <w:rsid w:val="00D70BBA"/>
    <w:rsid w:val="00D84C60"/>
    <w:rsid w:val="00DA2FC3"/>
    <w:rsid w:val="00E202E8"/>
    <w:rsid w:val="00E2470F"/>
    <w:rsid w:val="00E317AA"/>
    <w:rsid w:val="00E4193B"/>
    <w:rsid w:val="00E5011D"/>
    <w:rsid w:val="00E5385D"/>
    <w:rsid w:val="00E56F60"/>
    <w:rsid w:val="00E651D8"/>
    <w:rsid w:val="00E75AE3"/>
    <w:rsid w:val="00E75C83"/>
    <w:rsid w:val="00E82038"/>
    <w:rsid w:val="00E84562"/>
    <w:rsid w:val="00EA589A"/>
    <w:rsid w:val="00EB2FC3"/>
    <w:rsid w:val="00EC2122"/>
    <w:rsid w:val="00EC5C8D"/>
    <w:rsid w:val="00EC6628"/>
    <w:rsid w:val="00ED6DFA"/>
    <w:rsid w:val="00EE7CCE"/>
    <w:rsid w:val="00EF2825"/>
    <w:rsid w:val="00EF4E2F"/>
    <w:rsid w:val="00F030D1"/>
    <w:rsid w:val="00F05E59"/>
    <w:rsid w:val="00F0741D"/>
    <w:rsid w:val="00F07624"/>
    <w:rsid w:val="00F10A9D"/>
    <w:rsid w:val="00F139E7"/>
    <w:rsid w:val="00F16D0F"/>
    <w:rsid w:val="00F268BB"/>
    <w:rsid w:val="00F337C8"/>
    <w:rsid w:val="00F35A28"/>
    <w:rsid w:val="00F40EE9"/>
    <w:rsid w:val="00F45CD2"/>
    <w:rsid w:val="00F53EEC"/>
    <w:rsid w:val="00F560AE"/>
    <w:rsid w:val="00F63CBD"/>
    <w:rsid w:val="00F64331"/>
    <w:rsid w:val="00F7027F"/>
    <w:rsid w:val="00F73288"/>
    <w:rsid w:val="00F83E1D"/>
    <w:rsid w:val="00F847A7"/>
    <w:rsid w:val="00F94CFA"/>
    <w:rsid w:val="00FA6DF4"/>
    <w:rsid w:val="00FB42B8"/>
    <w:rsid w:val="00FD2F81"/>
    <w:rsid w:val="00FD3F40"/>
    <w:rsid w:val="00FE4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D7AD37"/>
  <w15:docId w15:val="{4B16D01F-4BCB-464F-82BA-40BAE28E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3B0F2F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2"/>
    <w:next w:val="a2"/>
    <w:link w:val="40"/>
    <w:qFormat/>
    <w:rsid w:val="00C933C5"/>
    <w:pPr>
      <w:keepNext/>
      <w:numPr>
        <w:ilvl w:val="3"/>
        <w:numId w:val="3"/>
      </w:numPr>
      <w:suppressAutoHyphens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C933C5"/>
    <w:pPr>
      <w:numPr>
        <w:ilvl w:val="4"/>
        <w:numId w:val="3"/>
      </w:numPr>
      <w:suppressAutoHyphens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C933C5"/>
    <w:pPr>
      <w:numPr>
        <w:ilvl w:val="5"/>
        <w:numId w:val="3"/>
      </w:numPr>
      <w:suppressAutoHyphens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C933C5"/>
    <w:pPr>
      <w:numPr>
        <w:ilvl w:val="6"/>
        <w:numId w:val="3"/>
      </w:numPr>
      <w:suppressAutoHyphens w:val="0"/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C933C5"/>
    <w:pPr>
      <w:numPr>
        <w:ilvl w:val="7"/>
        <w:numId w:val="3"/>
      </w:numPr>
      <w:suppressAutoHyphens w:val="0"/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link w:val="90"/>
    <w:qFormat/>
    <w:rsid w:val="00C933C5"/>
    <w:pPr>
      <w:numPr>
        <w:ilvl w:val="8"/>
        <w:numId w:val="3"/>
      </w:numPr>
      <w:suppressAutoHyphens w:val="0"/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footer"/>
    <w:basedOn w:val="a2"/>
    <w:rsid w:val="009B19E7"/>
    <w:pPr>
      <w:tabs>
        <w:tab w:val="center" w:pos="4677"/>
        <w:tab w:val="right" w:pos="9355"/>
      </w:tabs>
    </w:pPr>
  </w:style>
  <w:style w:type="character" w:styleId="a7">
    <w:name w:val="page number"/>
    <w:basedOn w:val="a3"/>
    <w:rsid w:val="009B19E7"/>
  </w:style>
  <w:style w:type="paragraph" w:styleId="a8">
    <w:name w:val="header"/>
    <w:basedOn w:val="a2"/>
    <w:link w:val="a9"/>
    <w:rsid w:val="009B19E7"/>
    <w:pPr>
      <w:tabs>
        <w:tab w:val="center" w:pos="4677"/>
        <w:tab w:val="right" w:pos="9355"/>
      </w:tabs>
    </w:pPr>
  </w:style>
  <w:style w:type="table" w:styleId="aa">
    <w:name w:val="Table Grid"/>
    <w:basedOn w:val="a4"/>
    <w:rsid w:val="00682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F7027F"/>
    <w:rPr>
      <w:color w:val="0000FF"/>
      <w:u w:val="single"/>
    </w:rPr>
  </w:style>
  <w:style w:type="paragraph" w:customStyle="1" w:styleId="21">
    <w:name w:val="Основной текст с отступом 21"/>
    <w:basedOn w:val="a2"/>
    <w:rsid w:val="003B0F2F"/>
    <w:pPr>
      <w:ind w:firstLine="540"/>
      <w:jc w:val="both"/>
    </w:pPr>
  </w:style>
  <w:style w:type="paragraph" w:styleId="ac">
    <w:name w:val="Balloon Text"/>
    <w:basedOn w:val="a2"/>
    <w:semiHidden/>
    <w:rsid w:val="004851B2"/>
    <w:rPr>
      <w:rFonts w:ascii="Tahoma" w:hAnsi="Tahoma" w:cs="Tahoma"/>
      <w:sz w:val="16"/>
      <w:szCs w:val="16"/>
    </w:rPr>
  </w:style>
  <w:style w:type="paragraph" w:customStyle="1" w:styleId="PR-">
    <w:name w:val="PR-текст"/>
    <w:basedOn w:val="a2"/>
    <w:link w:val="PR-0"/>
    <w:rsid w:val="0065729C"/>
    <w:pPr>
      <w:suppressAutoHyphens w:val="0"/>
      <w:overflowPunct w:val="0"/>
      <w:autoSpaceDE w:val="0"/>
      <w:autoSpaceDN w:val="0"/>
      <w:adjustRightInd w:val="0"/>
      <w:spacing w:before="120" w:after="120" w:line="336" w:lineRule="auto"/>
      <w:jc w:val="both"/>
      <w:textAlignment w:val="baseline"/>
    </w:pPr>
    <w:rPr>
      <w:rFonts w:ascii="Arial" w:hAnsi="Arial"/>
      <w:color w:val="000000"/>
      <w:sz w:val="22"/>
      <w:szCs w:val="20"/>
      <w:lang w:eastAsia="en-US"/>
    </w:rPr>
  </w:style>
  <w:style w:type="character" w:customStyle="1" w:styleId="PR-0">
    <w:name w:val="PR-текст Знак"/>
    <w:link w:val="PR-"/>
    <w:rsid w:val="0065729C"/>
    <w:rPr>
      <w:rFonts w:ascii="Arial" w:hAnsi="Arial"/>
      <w:color w:val="000000"/>
      <w:sz w:val="22"/>
      <w:lang w:val="ru-RU" w:eastAsia="en-US" w:bidi="ar-SA"/>
    </w:rPr>
  </w:style>
  <w:style w:type="character" w:customStyle="1" w:styleId="apple-style-span">
    <w:name w:val="apple-style-span"/>
    <w:basedOn w:val="a3"/>
    <w:rsid w:val="00142104"/>
  </w:style>
  <w:style w:type="character" w:customStyle="1" w:styleId="a9">
    <w:name w:val="Верхний колонтитул Знак"/>
    <w:link w:val="a8"/>
    <w:rsid w:val="00AD0113"/>
    <w:rPr>
      <w:sz w:val="24"/>
      <w:szCs w:val="24"/>
      <w:lang w:eastAsia="ar-SA"/>
    </w:rPr>
  </w:style>
  <w:style w:type="character" w:customStyle="1" w:styleId="40">
    <w:name w:val="Заголовок 4 Знак"/>
    <w:link w:val="4"/>
    <w:rsid w:val="00C933C5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C933C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933C5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C933C5"/>
    <w:rPr>
      <w:sz w:val="24"/>
      <w:szCs w:val="24"/>
    </w:rPr>
  </w:style>
  <w:style w:type="character" w:customStyle="1" w:styleId="80">
    <w:name w:val="Заголовок 8 Знак"/>
    <w:link w:val="8"/>
    <w:rsid w:val="00C933C5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C933C5"/>
    <w:rPr>
      <w:rFonts w:ascii="Arial" w:hAnsi="Arial" w:cs="Arial"/>
      <w:sz w:val="22"/>
      <w:szCs w:val="22"/>
    </w:rPr>
  </w:style>
  <w:style w:type="paragraph" w:customStyle="1" w:styleId="a">
    <w:name w:val="_Заголовок пункта"/>
    <w:basedOn w:val="a2"/>
    <w:next w:val="a2"/>
    <w:autoRedefine/>
    <w:rsid w:val="00C933C5"/>
    <w:pPr>
      <w:numPr>
        <w:numId w:val="3"/>
      </w:numPr>
      <w:suppressAutoHyphens w:val="0"/>
      <w:spacing w:before="120" w:after="120"/>
      <w:ind w:left="431" w:hanging="431"/>
      <w:jc w:val="center"/>
    </w:pPr>
    <w:rPr>
      <w:b/>
      <w:bCs/>
      <w:lang w:eastAsia="ru-RU"/>
    </w:rPr>
  </w:style>
  <w:style w:type="paragraph" w:customStyle="1" w:styleId="a0">
    <w:name w:val="_Пункт договора"/>
    <w:basedOn w:val="a2"/>
    <w:next w:val="a2"/>
    <w:autoRedefine/>
    <w:rsid w:val="00C933C5"/>
    <w:pPr>
      <w:numPr>
        <w:ilvl w:val="1"/>
        <w:numId w:val="3"/>
      </w:numPr>
      <w:tabs>
        <w:tab w:val="clear" w:pos="576"/>
      </w:tabs>
      <w:suppressAutoHyphens w:val="0"/>
      <w:ind w:left="0" w:firstLine="0"/>
      <w:jc w:val="both"/>
    </w:pPr>
    <w:rPr>
      <w:sz w:val="22"/>
      <w:lang w:eastAsia="ru-RU"/>
    </w:rPr>
  </w:style>
  <w:style w:type="paragraph" w:customStyle="1" w:styleId="a1">
    <w:name w:val="_Подпункт договора"/>
    <w:basedOn w:val="a2"/>
    <w:autoRedefine/>
    <w:rsid w:val="00C933C5"/>
    <w:pPr>
      <w:numPr>
        <w:ilvl w:val="2"/>
        <w:numId w:val="3"/>
      </w:numPr>
      <w:tabs>
        <w:tab w:val="left" w:pos="900"/>
      </w:tabs>
      <w:suppressAutoHyphens w:val="0"/>
      <w:spacing w:after="60"/>
      <w:jc w:val="both"/>
    </w:pPr>
    <w:rPr>
      <w:lang w:eastAsia="ru-RU"/>
    </w:rPr>
  </w:style>
  <w:style w:type="paragraph" w:styleId="2">
    <w:name w:val="Body Text 2"/>
    <w:basedOn w:val="a2"/>
    <w:link w:val="20"/>
    <w:rsid w:val="00C933C5"/>
    <w:pPr>
      <w:suppressAutoHyphens w:val="0"/>
      <w:spacing w:after="120" w:line="480" w:lineRule="auto"/>
    </w:pPr>
  </w:style>
  <w:style w:type="character" w:customStyle="1" w:styleId="20">
    <w:name w:val="Основной текст 2 Знак"/>
    <w:link w:val="2"/>
    <w:rsid w:val="00C933C5"/>
    <w:rPr>
      <w:sz w:val="24"/>
      <w:szCs w:val="24"/>
    </w:rPr>
  </w:style>
  <w:style w:type="paragraph" w:customStyle="1" w:styleId="1">
    <w:name w:val="Обычный1"/>
    <w:rsid w:val="00F83E1D"/>
    <w:pPr>
      <w:widowControl w:val="0"/>
      <w:ind w:firstLine="840"/>
    </w:pPr>
    <w:rPr>
      <w:snapToGrid w:val="0"/>
    </w:rPr>
  </w:style>
  <w:style w:type="paragraph" w:customStyle="1" w:styleId="ConsPlusNormal">
    <w:name w:val="ConsPlusNormal"/>
    <w:rsid w:val="00E56F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2"/>
    <w:link w:val="HTML0"/>
    <w:rsid w:val="007632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7632A2"/>
    <w:rPr>
      <w:rFonts w:ascii="Courier New" w:eastAsia="Courier New" w:hAnsi="Courier New" w:cs="Courier New"/>
      <w:color w:val="000000"/>
    </w:rPr>
  </w:style>
  <w:style w:type="paragraph" w:styleId="ad">
    <w:name w:val="List Paragraph"/>
    <w:basedOn w:val="a2"/>
    <w:uiPriority w:val="34"/>
    <w:qFormat/>
    <w:rsid w:val="005A2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31349-2586-4AA1-B369-3740FF468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Коммерческое предложение</vt:lpstr>
    </vt:vector>
  </TitlesOfParts>
  <Company>alronix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Коммерческое предложение</dc:title>
  <dc:creator>Roman</dc:creator>
  <cp:lastModifiedBy>MTcK MTcK</cp:lastModifiedBy>
  <cp:revision>2</cp:revision>
  <cp:lastPrinted>2019-03-29T10:45:00Z</cp:lastPrinted>
  <dcterms:created xsi:type="dcterms:W3CDTF">2020-12-03T12:12:00Z</dcterms:created>
  <dcterms:modified xsi:type="dcterms:W3CDTF">2020-12-03T12:12:00Z</dcterms:modified>
</cp:coreProperties>
</file>