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7D" w:rsidRDefault="00AA107D" w:rsidP="00AA107D">
      <w:pPr>
        <w:pStyle w:val="Standard"/>
        <w:shd w:val="clear" w:color="auto" w:fill="FFFFFF"/>
        <w:ind w:left="4956"/>
        <w:jc w:val="center"/>
        <w:rPr>
          <w:b/>
          <w:color w:val="000000"/>
          <w:spacing w:val="-2"/>
          <w:sz w:val="26"/>
          <w:szCs w:val="26"/>
        </w:rPr>
      </w:pPr>
    </w:p>
    <w:p w:rsidR="00AA107D" w:rsidRDefault="00AA107D" w:rsidP="00AA107D">
      <w:pPr>
        <w:jc w:val="right"/>
      </w:pPr>
      <w:r>
        <w:rPr>
          <w:rFonts w:cs="Times New Roman"/>
          <w:sz w:val="28"/>
          <w:szCs w:val="28"/>
        </w:rPr>
        <w:t>Согласовано</w:t>
      </w:r>
    </w:p>
    <w:p w:rsidR="00AA107D" w:rsidRDefault="00DD53F8" w:rsidP="00AA107D">
      <w:pPr>
        <w:jc w:val="right"/>
        <w:rPr>
          <w:rFonts w:cs="Times New Roman"/>
        </w:rPr>
      </w:pPr>
      <w:r>
        <w:rPr>
          <w:rFonts w:cs="Times New Roman"/>
          <w:lang w:val="ru-RU"/>
        </w:rPr>
        <w:t>Генеральный директор</w:t>
      </w:r>
      <w:r w:rsidR="00AA107D">
        <w:rPr>
          <w:rFonts w:cs="Times New Roman"/>
        </w:rPr>
        <w:t xml:space="preserve"> </w:t>
      </w:r>
    </w:p>
    <w:p w:rsidR="00AA107D" w:rsidRDefault="00AA107D" w:rsidP="00AA107D">
      <w:pPr>
        <w:jc w:val="right"/>
        <w:rPr>
          <w:rFonts w:cs="Times New Roman"/>
        </w:rPr>
      </w:pPr>
      <w:r>
        <w:rPr>
          <w:rFonts w:cs="Times New Roman"/>
        </w:rPr>
        <w:t xml:space="preserve">ООО «МТсК» </w:t>
      </w:r>
    </w:p>
    <w:p w:rsidR="00AA107D" w:rsidRPr="00DD53F8" w:rsidRDefault="00AA107D" w:rsidP="00AA107D">
      <w:pPr>
        <w:jc w:val="right"/>
        <w:rPr>
          <w:rFonts w:cs="Times New Roman"/>
          <w:lang w:val="ru-RU"/>
        </w:rPr>
      </w:pPr>
      <w:r>
        <w:rPr>
          <w:rFonts w:cs="Times New Roman"/>
        </w:rPr>
        <w:t>_____________И.</w:t>
      </w:r>
      <w:r w:rsidR="00DD53F8">
        <w:rPr>
          <w:rFonts w:cs="Times New Roman"/>
          <w:lang w:val="ru-RU"/>
        </w:rPr>
        <w:t>Г</w:t>
      </w:r>
      <w:r>
        <w:rPr>
          <w:rFonts w:cs="Times New Roman"/>
        </w:rPr>
        <w:t xml:space="preserve">. </w:t>
      </w:r>
      <w:r w:rsidR="00DD53F8">
        <w:rPr>
          <w:rFonts w:cs="Times New Roman"/>
          <w:lang w:val="ru-RU"/>
        </w:rPr>
        <w:t>Антропов</w:t>
      </w:r>
    </w:p>
    <w:p w:rsidR="00AA107D" w:rsidRDefault="00AA107D" w:rsidP="00AA107D">
      <w:pPr>
        <w:jc w:val="right"/>
        <w:rPr>
          <w:rFonts w:cs="Times New Roman"/>
        </w:rPr>
      </w:pPr>
      <w:r>
        <w:rPr>
          <w:rFonts w:cs="Times New Roman"/>
        </w:rPr>
        <w:t xml:space="preserve">  «___» ___________ 201</w:t>
      </w:r>
      <w:r w:rsidR="009E2C92">
        <w:rPr>
          <w:rFonts w:cs="Times New Roman"/>
          <w:lang w:val="ru-RU"/>
        </w:rPr>
        <w:t>6</w:t>
      </w:r>
      <w:r>
        <w:rPr>
          <w:rFonts w:cs="Times New Roman"/>
        </w:rPr>
        <w:t xml:space="preserve"> г.</w:t>
      </w:r>
    </w:p>
    <w:p w:rsidR="00AA107D" w:rsidRDefault="00AA107D" w:rsidP="00AA107D">
      <w:pPr>
        <w:jc w:val="right"/>
        <w:rPr>
          <w:rFonts w:cs="Times New Roman"/>
        </w:rPr>
      </w:pPr>
    </w:p>
    <w:p w:rsidR="00AA107D" w:rsidRDefault="00AA107D" w:rsidP="00AA107D">
      <w:pPr>
        <w:jc w:val="right"/>
      </w:pPr>
      <w:r>
        <w:rPr>
          <w:rFonts w:cs="Times New Roman"/>
          <w:sz w:val="28"/>
          <w:szCs w:val="28"/>
        </w:rPr>
        <w:t>Утверждено</w:t>
      </w:r>
    </w:p>
    <w:p w:rsidR="00AA107D" w:rsidRPr="0090033B" w:rsidRDefault="0090033B" w:rsidP="00AA107D">
      <w:pPr>
        <w:jc w:val="right"/>
        <w:rPr>
          <w:rFonts w:cs="Times New Roman"/>
          <w:lang w:val="ru-RU"/>
        </w:rPr>
      </w:pPr>
      <w:r>
        <w:rPr>
          <w:rFonts w:cs="Times New Roman"/>
          <w:lang w:val="ru-RU"/>
        </w:rPr>
        <w:t>Технический руководитель</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_____________С.А. Яндалеев</w:t>
      </w:r>
    </w:p>
    <w:p w:rsidR="00AA107D" w:rsidRDefault="00AA107D" w:rsidP="00AA107D">
      <w:pPr>
        <w:pStyle w:val="Standard"/>
        <w:spacing w:after="80"/>
        <w:jc w:val="right"/>
      </w:pPr>
      <w:r>
        <w:rPr>
          <w:rFonts w:cs="Times New Roman"/>
        </w:rPr>
        <w:t xml:space="preserve">  «___» ___________ 201</w:t>
      </w:r>
      <w:r w:rsidR="001857D6">
        <w:rPr>
          <w:rFonts w:cs="Times New Roman"/>
          <w:lang w:val="ru-RU"/>
        </w:rPr>
        <w:t>6</w:t>
      </w:r>
      <w:r>
        <w:rPr>
          <w:rFonts w:cs="Times New Roman"/>
        </w:rPr>
        <w:t xml:space="preserve"> г.</w:t>
      </w: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r>
        <w:rPr>
          <w:b/>
          <w:sz w:val="28"/>
          <w:szCs w:val="28"/>
        </w:rPr>
        <w:t>ДОКУМЕНТАЦИЯ</w:t>
      </w:r>
    </w:p>
    <w:p w:rsidR="00AA107D" w:rsidRDefault="00AA107D" w:rsidP="00AA107D">
      <w:pPr>
        <w:pStyle w:val="Standard"/>
        <w:spacing w:line="360" w:lineRule="auto"/>
        <w:jc w:val="center"/>
      </w:pPr>
      <w:r>
        <w:rPr>
          <w:b/>
          <w:sz w:val="28"/>
          <w:szCs w:val="28"/>
        </w:rPr>
        <w:t>ПО ОТКРЫТОМУ ЗАПРОСУ ПРЕДЛОЖЕНИЙ</w:t>
      </w:r>
      <w:r w:rsidR="003952B2">
        <w:rPr>
          <w:b/>
          <w:sz w:val="28"/>
          <w:szCs w:val="28"/>
          <w:lang w:val="ru-RU"/>
        </w:rPr>
        <w:t xml:space="preserve"> №</w:t>
      </w:r>
      <w:r w:rsidR="00FD61C1">
        <w:rPr>
          <w:b/>
          <w:sz w:val="28"/>
          <w:szCs w:val="28"/>
          <w:lang w:val="ru-RU"/>
        </w:rPr>
        <w:t>02</w:t>
      </w:r>
    </w:p>
    <w:p w:rsidR="00AA107D" w:rsidRDefault="00AA107D" w:rsidP="00AA107D">
      <w:pPr>
        <w:jc w:val="center"/>
      </w:pPr>
      <w:proofErr w:type="gramStart"/>
      <w:r>
        <w:rPr>
          <w:rFonts w:cs="Times New Roman"/>
          <w:sz w:val="28"/>
          <w:szCs w:val="28"/>
        </w:rPr>
        <w:t>на</w:t>
      </w:r>
      <w:proofErr w:type="gramEnd"/>
      <w:r>
        <w:rPr>
          <w:rFonts w:cs="Times New Roman"/>
          <w:sz w:val="28"/>
          <w:szCs w:val="28"/>
        </w:rPr>
        <w:t xml:space="preserve"> поставку</w:t>
      </w:r>
      <w:r w:rsidR="000E5B6B">
        <w:rPr>
          <w:rFonts w:cs="Times New Roman"/>
          <w:sz w:val="28"/>
          <w:szCs w:val="28"/>
          <w:lang w:val="ru-RU"/>
        </w:rPr>
        <w:t xml:space="preserve"> </w:t>
      </w:r>
      <w:r w:rsidR="0090033B">
        <w:rPr>
          <w:rFonts w:cs="Times New Roman"/>
          <w:sz w:val="28"/>
          <w:szCs w:val="28"/>
          <w:lang w:val="ru-RU"/>
        </w:rPr>
        <w:t>соли пищевой</w:t>
      </w:r>
      <w:r>
        <w:rPr>
          <w:rFonts w:cs="Times New Roman"/>
          <w:bCs/>
          <w:sz w:val="28"/>
          <w:szCs w:val="28"/>
        </w:rPr>
        <w:t>.</w:t>
      </w:r>
    </w:p>
    <w:p w:rsidR="00AA107D" w:rsidRDefault="00AA107D" w:rsidP="00AA107D">
      <w:pPr>
        <w:pStyle w:val="Standard"/>
        <w:spacing w:line="360" w:lineRule="auto"/>
        <w:jc w:val="center"/>
      </w:pPr>
    </w:p>
    <w:p w:rsidR="00AA107D" w:rsidRDefault="00AA107D" w:rsidP="00AA107D">
      <w:pPr>
        <w:pStyle w:val="Textbody"/>
        <w:spacing w:after="0" w:line="360" w:lineRule="auto"/>
        <w:jc w:val="center"/>
        <w:rPr>
          <w:sz w:val="28"/>
          <w:szCs w:val="28"/>
        </w:rPr>
      </w:pPr>
    </w:p>
    <w:p w:rsidR="00AA107D" w:rsidRDefault="00AA107D" w:rsidP="00AA107D">
      <w:pPr>
        <w:pStyle w:val="Textbody"/>
        <w:spacing w:after="0" w:line="360" w:lineRule="auto"/>
        <w:jc w:val="center"/>
        <w:rPr>
          <w:b/>
          <w:sz w:val="28"/>
          <w:szCs w:val="28"/>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sz w:val="26"/>
          <w:szCs w:val="26"/>
        </w:rPr>
      </w:pPr>
    </w:p>
    <w:p w:rsidR="00AA107D" w:rsidRDefault="00AA107D" w:rsidP="00AA107D">
      <w:pPr>
        <w:pStyle w:val="Standard"/>
        <w:jc w:val="center"/>
        <w:rPr>
          <w:sz w:val="26"/>
          <w:szCs w:val="26"/>
        </w:rPr>
      </w:pPr>
    </w:p>
    <w:p w:rsidR="00AA107D" w:rsidRDefault="00AA107D" w:rsidP="00AA107D">
      <w:pPr>
        <w:pStyle w:val="Standard"/>
        <w:jc w:val="center"/>
        <w:sectPr w:rsidR="00AA107D" w:rsidSect="00833960">
          <w:headerReference w:type="first" r:id="rId7"/>
          <w:footerReference w:type="first" r:id="rId8"/>
          <w:type w:val="continuous"/>
          <w:pgSz w:w="11906" w:h="16838"/>
          <w:pgMar w:top="720" w:right="720" w:bottom="776" w:left="720" w:header="720" w:footer="720" w:gutter="0"/>
          <w:cols w:space="720"/>
          <w:titlePg/>
          <w:docGrid w:linePitch="326"/>
        </w:sectPr>
      </w:pPr>
      <w:r>
        <w:rPr>
          <w:sz w:val="26"/>
          <w:szCs w:val="26"/>
        </w:rPr>
        <w:t>г. Йошкар-Ола, 201</w:t>
      </w:r>
      <w:r w:rsidR="006F1125">
        <w:rPr>
          <w:sz w:val="26"/>
          <w:szCs w:val="26"/>
          <w:lang w:val="ru-RU"/>
        </w:rPr>
        <w:t>6</w:t>
      </w:r>
      <w:r>
        <w:rPr>
          <w:sz w:val="26"/>
          <w:szCs w:val="26"/>
        </w:rPr>
        <w:t xml:space="preserve"> год</w:t>
      </w:r>
    </w:p>
    <w:p w:rsidR="00AA107D" w:rsidRDefault="00AA107D" w:rsidP="00AA107D">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AA107D" w:rsidRDefault="00AA107D" w:rsidP="00AA107D">
      <w:pPr>
        <w:pStyle w:val="Standard"/>
        <w:spacing w:line="360" w:lineRule="auto"/>
        <w:jc w:val="center"/>
      </w:pPr>
      <w:r>
        <w:rPr>
          <w:b/>
          <w:sz w:val="26"/>
          <w:szCs w:val="26"/>
        </w:rPr>
        <w:t xml:space="preserve"> </w:t>
      </w:r>
      <w:proofErr w:type="gramStart"/>
      <w:r>
        <w:rPr>
          <w:b/>
          <w:sz w:val="26"/>
          <w:szCs w:val="26"/>
        </w:rPr>
        <w:t>о</w:t>
      </w:r>
      <w:proofErr w:type="gramEnd"/>
      <w:r>
        <w:rPr>
          <w:b/>
          <w:sz w:val="26"/>
          <w:szCs w:val="26"/>
        </w:rPr>
        <w:t xml:space="preserve"> проведении открытого запроса предложений на </w:t>
      </w:r>
      <w:r>
        <w:rPr>
          <w:b/>
          <w:sz w:val="26"/>
          <w:szCs w:val="26"/>
          <w:lang w:val="ru-RU"/>
        </w:rPr>
        <w:t xml:space="preserve">поставку </w:t>
      </w:r>
      <w:r w:rsidR="0090033B">
        <w:rPr>
          <w:b/>
          <w:sz w:val="26"/>
          <w:szCs w:val="26"/>
          <w:lang w:val="ru-RU"/>
        </w:rPr>
        <w:t>соли пищевой</w:t>
      </w:r>
    </w:p>
    <w:p w:rsidR="00AA107D" w:rsidRDefault="00AA107D" w:rsidP="00AA107D">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 xml:space="preserve">Общество с ограниченной ответственностью «Марийская Теплосетевая Компания»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на поставку </w:t>
      </w:r>
      <w:r w:rsidR="0090033B">
        <w:rPr>
          <w:rFonts w:ascii="Times New Roman" w:hAnsi="Times New Roman"/>
          <w:sz w:val="24"/>
          <w:lang w:val="ru-RU"/>
        </w:rPr>
        <w:t>соли пищевой</w:t>
      </w:r>
      <w:r w:rsidR="00EA2415">
        <w:rPr>
          <w:rFonts w:ascii="Times New Roman" w:hAnsi="Times New Roman"/>
          <w:sz w:val="24"/>
          <w:lang w:val="ru-RU"/>
        </w:rPr>
        <w:t xml:space="preserve"> </w:t>
      </w:r>
      <w:r>
        <w:rPr>
          <w:rFonts w:ascii="Times New Roman" w:hAnsi="Times New Roman"/>
          <w:sz w:val="24"/>
        </w:rPr>
        <w:t>для нужд ООО «МТсК».</w:t>
      </w:r>
    </w:p>
    <w:p w:rsidR="00AA107D" w:rsidRDefault="00AA107D" w:rsidP="00AA107D">
      <w:pPr>
        <w:pStyle w:val="Web"/>
        <w:spacing w:before="0" w:after="0" w:line="360" w:lineRule="auto"/>
        <w:ind w:firstLine="540"/>
        <w:jc w:val="both"/>
      </w:pPr>
      <w:r>
        <w:rPr>
          <w:rFonts w:ascii="Times New Roman" w:hAnsi="Times New Roman"/>
          <w:sz w:val="24"/>
        </w:rPr>
        <w:t xml:space="preserve">Адрес электронной почты заказчика: </w:t>
      </w:r>
      <w:hyperlink r:id="rId9" w:history="1">
        <w:r>
          <w:rPr>
            <w:rFonts w:ascii="Times New Roman" w:hAnsi="Times New Roman"/>
            <w:sz w:val="24"/>
            <w:lang w:val="en-US"/>
          </w:rPr>
          <w:t>smts</w:t>
        </w:r>
      </w:hyperlink>
      <w:hyperlink r:id="rId10" w:history="1">
        <w:r>
          <w:rPr>
            <w:rFonts w:ascii="Times New Roman" w:hAnsi="Times New Roman"/>
            <w:sz w:val="24"/>
          </w:rPr>
          <w:t>@</w:t>
        </w:r>
      </w:hyperlink>
      <w:hyperlink r:id="rId11" w:history="1">
        <w:r>
          <w:rPr>
            <w:rFonts w:ascii="Times New Roman" w:hAnsi="Times New Roman"/>
            <w:sz w:val="24"/>
            <w:lang w:val="en-US"/>
          </w:rPr>
          <w:t>mtsc</w:t>
        </w:r>
      </w:hyperlink>
      <w:hyperlink r:id="rId12" w:history="1">
        <w:r>
          <w:rPr>
            <w:rFonts w:ascii="Times New Roman" w:hAnsi="Times New Roman"/>
            <w:sz w:val="24"/>
          </w:rPr>
          <w:t>12.ru</w:t>
        </w:r>
      </w:hyperlink>
      <w:r>
        <w:rPr>
          <w:rFonts w:ascii="Times New Roman" w:hAnsi="Times New Roman"/>
          <w:sz w:val="24"/>
        </w:rPr>
        <w:t>.</w:t>
      </w:r>
    </w:p>
    <w:p w:rsidR="00AA107D" w:rsidRDefault="00AA107D" w:rsidP="00AA107D">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3" w:history="1">
        <w:r>
          <w:t>www.</w:t>
        </w:r>
      </w:hyperlink>
      <w:hyperlink r:id="rId14" w:history="1">
        <w:proofErr w:type="gramStart"/>
        <w:r>
          <w:rPr>
            <w:lang w:val="en-US"/>
          </w:rPr>
          <w:t>mtsc</w:t>
        </w:r>
        <w:proofErr w:type="gramEnd"/>
      </w:hyperlink>
      <w:hyperlink r:id="rId15" w:history="1">
        <w:r>
          <w:t>12.ru</w:t>
        </w:r>
      </w:hyperlink>
      <w:r>
        <w:t xml:space="preserve"> (далее по тексту – сайт заказчика).</w:t>
      </w:r>
    </w:p>
    <w:p w:rsidR="00AA107D" w:rsidRDefault="00AA107D" w:rsidP="00AA107D">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6" w:history="1">
        <w:r>
          <w:rPr>
            <w:rFonts w:ascii="Times New Roman" w:hAnsi="Times New Roman"/>
            <w:sz w:val="24"/>
            <w:lang w:val="en-US"/>
          </w:rPr>
          <w:t>www</w:t>
        </w:r>
      </w:hyperlink>
      <w:hyperlink r:id="rId17" w:history="1">
        <w:r>
          <w:rPr>
            <w:rFonts w:ascii="Times New Roman" w:hAnsi="Times New Roman"/>
            <w:sz w:val="24"/>
          </w:rPr>
          <w:t>.</w:t>
        </w:r>
      </w:hyperlink>
      <w:hyperlink r:id="rId18" w:history="1">
        <w:proofErr w:type="gramStart"/>
        <w:r>
          <w:rPr>
            <w:rFonts w:ascii="Times New Roman" w:hAnsi="Times New Roman"/>
            <w:sz w:val="24"/>
            <w:lang w:val="en-US"/>
          </w:rPr>
          <w:t>zakupki</w:t>
        </w:r>
        <w:proofErr w:type="gramEnd"/>
      </w:hyperlink>
      <w:hyperlink r:id="rId19" w:history="1">
        <w:r>
          <w:rPr>
            <w:rFonts w:ascii="Times New Roman" w:hAnsi="Times New Roman"/>
            <w:sz w:val="24"/>
          </w:rPr>
          <w:t>.</w:t>
        </w:r>
      </w:hyperlink>
      <w:hyperlink r:id="rId20" w:history="1">
        <w:proofErr w:type="gramStart"/>
        <w:r>
          <w:rPr>
            <w:rFonts w:ascii="Times New Roman" w:hAnsi="Times New Roman"/>
            <w:sz w:val="24"/>
            <w:lang w:val="en-US"/>
          </w:rPr>
          <w:t>gov</w:t>
        </w:r>
        <w:proofErr w:type="gramEnd"/>
      </w:hyperlink>
      <w:hyperlink r:id="rId21" w:history="1">
        <w:r>
          <w:rPr>
            <w:rFonts w:ascii="Times New Roman" w:hAnsi="Times New Roman"/>
            <w:sz w:val="24"/>
          </w:rPr>
          <w:t>.</w:t>
        </w:r>
      </w:hyperlink>
      <w:hyperlink r:id="rId22"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AA107D" w:rsidRDefault="00AA107D" w:rsidP="00AA107D">
      <w:pPr>
        <w:pStyle w:val="Web"/>
        <w:spacing w:before="0" w:after="0" w:line="360" w:lineRule="auto"/>
        <w:ind w:firstLine="540"/>
        <w:jc w:val="both"/>
        <w:rPr>
          <w:rFonts w:ascii="Times New Roman" w:hAnsi="Times New Roman"/>
          <w:sz w:val="24"/>
        </w:rPr>
      </w:pPr>
      <w:r>
        <w:rPr>
          <w:rFonts w:ascii="Times New Roman" w:hAnsi="Times New Roman"/>
          <w:sz w:val="24"/>
        </w:rPr>
        <w:t>Организатор закупки – ООО «МТсК», телефон/факс(8362)232424, контактное лицо Афанасьев Алексей Вениаминович.</w:t>
      </w:r>
    </w:p>
    <w:p w:rsidR="00AA107D" w:rsidRDefault="00AA107D" w:rsidP="00AA107D">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xml:space="preserve">: открытый запрос предложений. </w:t>
      </w:r>
      <w:proofErr w:type="gramStart"/>
      <w:r>
        <w:rPr>
          <w:rFonts w:ascii="Times New Roman" w:hAnsi="Times New Roman"/>
          <w:sz w:val="24"/>
        </w:rPr>
        <w:t>Процедура выполнения работ проводится в форме открытого запроса предложений в соответствии 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Данная процедура выполнения работ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roofErr w:type="gramEnd"/>
    </w:p>
    <w:p w:rsidR="00AA107D" w:rsidRDefault="00AA107D" w:rsidP="00AA107D">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sidR="00EA2415">
        <w:rPr>
          <w:lang w:val="ru-RU"/>
        </w:rPr>
        <w:t xml:space="preserve">поставка </w:t>
      </w:r>
      <w:r w:rsidR="0090033B">
        <w:rPr>
          <w:lang w:val="ru-RU"/>
        </w:rPr>
        <w:t>соли пищевой</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p>
    <w:p w:rsidR="00AA107D" w:rsidRDefault="00AA107D" w:rsidP="00AA107D">
      <w:pPr>
        <w:pStyle w:val="Standard"/>
        <w:spacing w:line="360" w:lineRule="auto"/>
        <w:ind w:firstLine="540"/>
        <w:jc w:val="both"/>
      </w:pPr>
      <w:r>
        <w:rPr>
          <w:b/>
        </w:rPr>
        <w:t xml:space="preserve">4. </w:t>
      </w:r>
      <w:r w:rsidR="00EA2415">
        <w:rPr>
          <w:b/>
          <w:lang w:val="ru-RU"/>
        </w:rPr>
        <w:t xml:space="preserve"> </w:t>
      </w:r>
      <w:r>
        <w:rPr>
          <w:b/>
        </w:rPr>
        <w:t xml:space="preserve">Место </w:t>
      </w:r>
      <w:r>
        <w:rPr>
          <w:b/>
          <w:lang w:val="ru-RU"/>
        </w:rPr>
        <w:t>поставки товара</w:t>
      </w:r>
      <w:r>
        <w:rPr>
          <w:b/>
        </w:rPr>
        <w:t xml:space="preserve">: </w:t>
      </w:r>
      <w:r>
        <w:t xml:space="preserve">Республика Марий Эл, г. Волжск, ул. </w:t>
      </w:r>
      <w:r>
        <w:rPr>
          <w:lang w:val="ru-RU"/>
        </w:rPr>
        <w:t>Шестакова, д.55</w:t>
      </w:r>
    </w:p>
    <w:p w:rsidR="00AA107D" w:rsidRDefault="00AA107D" w:rsidP="00AA107D">
      <w:pPr>
        <w:pStyle w:val="Standard"/>
        <w:spacing w:line="360" w:lineRule="auto"/>
        <w:ind w:firstLine="540"/>
        <w:jc w:val="both"/>
      </w:pPr>
      <w:r>
        <w:rPr>
          <w:b/>
        </w:rPr>
        <w:t xml:space="preserve">5. Порядок предоставления документации о закупке: </w:t>
      </w:r>
      <w:r>
        <w:t>на бумажном носителе документация предоставляется по адресу: 424000, г. Йошкар-Ола, Ленинский проспект, д. 24Г, 3 этаж со дня опубликования настоящего извещения до даты окончания приема заявок на участие в запросе предложений в течение двух дней после получения запроса заинтересованного лица. Также документация размещается на официальном сайте</w:t>
      </w:r>
      <w:r>
        <w:rPr>
          <w:b/>
        </w:rPr>
        <w:t xml:space="preserve"> </w:t>
      </w:r>
      <w:hyperlink r:id="rId23" w:history="1">
        <w:r>
          <w:rPr>
            <w:b/>
            <w:lang w:val="en-US"/>
          </w:rPr>
          <w:t>www</w:t>
        </w:r>
      </w:hyperlink>
      <w:hyperlink r:id="rId24" w:history="1">
        <w:r>
          <w:rPr>
            <w:b/>
          </w:rPr>
          <w:t>.</w:t>
        </w:r>
      </w:hyperlink>
      <w:hyperlink r:id="rId25" w:history="1">
        <w:r>
          <w:rPr>
            <w:b/>
            <w:lang w:val="en-US"/>
          </w:rPr>
          <w:t>zakupki</w:t>
        </w:r>
      </w:hyperlink>
      <w:hyperlink r:id="rId26" w:history="1">
        <w:r>
          <w:rPr>
            <w:b/>
          </w:rPr>
          <w:t>.</w:t>
        </w:r>
      </w:hyperlink>
      <w:hyperlink r:id="rId27" w:history="1">
        <w:r>
          <w:rPr>
            <w:b/>
            <w:lang w:val="en-US"/>
          </w:rPr>
          <w:t>gov</w:t>
        </w:r>
      </w:hyperlink>
      <w:hyperlink r:id="rId28" w:history="1">
        <w:r>
          <w:rPr>
            <w:b/>
          </w:rPr>
          <w:t>.</w:t>
        </w:r>
      </w:hyperlink>
      <w:hyperlink r:id="rId29" w:history="1">
        <w:r>
          <w:rPr>
            <w:b/>
            <w:lang w:val="en-US"/>
          </w:rPr>
          <w:t>ru</w:t>
        </w:r>
      </w:hyperlink>
      <w:r>
        <w:rPr>
          <w:b/>
        </w:rPr>
        <w:t xml:space="preserve"> </w:t>
      </w:r>
      <w:r>
        <w:t>и на сайте ООО «МТсК»</w:t>
      </w:r>
      <w:r>
        <w:rPr>
          <w:b/>
        </w:rPr>
        <w:t xml:space="preserve"> - </w:t>
      </w:r>
      <w:hyperlink r:id="rId30" w:history="1">
        <w:r>
          <w:rPr>
            <w:b/>
            <w:lang w:val="en-US"/>
          </w:rPr>
          <w:t>www</w:t>
        </w:r>
      </w:hyperlink>
      <w:hyperlink r:id="rId31" w:history="1">
        <w:r>
          <w:rPr>
            <w:b/>
          </w:rPr>
          <w:t>.</w:t>
        </w:r>
      </w:hyperlink>
      <w:hyperlink r:id="rId32" w:history="1">
        <w:r>
          <w:rPr>
            <w:b/>
            <w:lang w:val="en-US"/>
          </w:rPr>
          <w:t>mtsc</w:t>
        </w:r>
      </w:hyperlink>
      <w:hyperlink r:id="rId33" w:history="1">
        <w:r>
          <w:rPr>
            <w:b/>
          </w:rPr>
          <w:t>12.</w:t>
        </w:r>
      </w:hyperlink>
      <w:hyperlink r:id="rId34" w:history="1">
        <w:r>
          <w:rPr>
            <w:b/>
            <w:lang w:val="en-US"/>
          </w:rPr>
          <w:t>ru</w:t>
        </w:r>
      </w:hyperlink>
      <w:r>
        <w:rPr>
          <w:b/>
        </w:rPr>
        <w:t xml:space="preserve"> .</w:t>
      </w:r>
    </w:p>
    <w:p w:rsidR="00AA107D" w:rsidRDefault="00AA107D" w:rsidP="00AA107D">
      <w:pPr>
        <w:pStyle w:val="Standard"/>
        <w:spacing w:line="360" w:lineRule="auto"/>
        <w:ind w:firstLine="540"/>
        <w:jc w:val="both"/>
      </w:pPr>
      <w:r>
        <w:t>Плата за предоставление документации не взимается.</w:t>
      </w:r>
    </w:p>
    <w:p w:rsidR="00AA107D" w:rsidRDefault="00AA107D" w:rsidP="00AA107D">
      <w:pPr>
        <w:pStyle w:val="Standard"/>
        <w:spacing w:line="360" w:lineRule="auto"/>
        <w:ind w:firstLine="540"/>
        <w:jc w:val="both"/>
      </w:pPr>
      <w:r>
        <w:t>Цена, предложенная Участником, должна быть выражена в российских рублях, включать все сопутствующие затраты подрядчика.</w:t>
      </w:r>
    </w:p>
    <w:p w:rsidR="00AA107D" w:rsidRDefault="00AA107D" w:rsidP="00AA107D">
      <w:pPr>
        <w:pStyle w:val="Standard"/>
        <w:numPr>
          <w:ilvl w:val="1"/>
          <w:numId w:val="3"/>
        </w:numPr>
        <w:spacing w:line="360" w:lineRule="auto"/>
        <w:jc w:val="both"/>
      </w:pPr>
      <w:r>
        <w:rPr>
          <w:b/>
        </w:rPr>
        <w:t xml:space="preserve">Место, дата и время вскрытия, рассмотрения заявок на участие в запросе </w:t>
      </w:r>
      <w:r>
        <w:rPr>
          <w:b/>
        </w:rPr>
        <w:lastRenderedPageBreak/>
        <w:t xml:space="preserve">предложений: </w:t>
      </w:r>
      <w:r>
        <w:t xml:space="preserve">по адресу: 424000, г. Йошкар-Ола, Ленинский проспект, д. 24Г, 3 этаж, </w:t>
      </w:r>
      <w:r w:rsidR="009E2C92">
        <w:rPr>
          <w:lang w:val="ru-RU"/>
        </w:rPr>
        <w:t>03 феврал</w:t>
      </w:r>
      <w:r w:rsidR="00E16D5E">
        <w:rPr>
          <w:lang w:val="ru-RU"/>
        </w:rPr>
        <w:t>я</w:t>
      </w:r>
      <w:r>
        <w:t xml:space="preserve"> 2</w:t>
      </w:r>
      <w:r w:rsidR="006F1125">
        <w:rPr>
          <w:lang w:val="ru-RU"/>
        </w:rPr>
        <w:t>016</w:t>
      </w:r>
      <w:r>
        <w:rPr>
          <w:lang w:val="ru-RU"/>
        </w:rPr>
        <w:t>г. 14 часов 00 минут.</w:t>
      </w:r>
    </w:p>
    <w:p w:rsidR="00AA107D" w:rsidRDefault="00AA107D" w:rsidP="00AA107D">
      <w:pPr>
        <w:pStyle w:val="Standard"/>
        <w:spacing w:line="360" w:lineRule="auto"/>
        <w:jc w:val="both"/>
      </w:pPr>
      <w:r>
        <w:rPr>
          <w:b/>
        </w:rPr>
        <w:t>Место и дата подведения итогов выполнения работ:</w:t>
      </w:r>
      <w:r>
        <w:t xml:space="preserve">по </w:t>
      </w:r>
      <w:bookmarkStart w:id="0" w:name="_GoBack"/>
      <w:bookmarkEnd w:id="0"/>
      <w:r>
        <w:t xml:space="preserve">адресу: 424000, г. Йошкар-Ола, Ленинский проспект, д. 24Г, 3 этаж, </w:t>
      </w:r>
      <w:r w:rsidR="009E2C92">
        <w:rPr>
          <w:lang w:val="ru-RU"/>
        </w:rPr>
        <w:t>03 февраля</w:t>
      </w:r>
      <w:r>
        <w:t xml:space="preserve"> 201</w:t>
      </w:r>
      <w:r w:rsidR="006F1125">
        <w:rPr>
          <w:lang w:val="ru-RU"/>
        </w:rPr>
        <w:t>6</w:t>
      </w:r>
      <w:r>
        <w:t xml:space="preserve">г. </w:t>
      </w:r>
      <w:r>
        <w:rPr>
          <w:lang w:val="ru-RU"/>
        </w:rPr>
        <w:t>15 часов 00 минут.</w:t>
      </w:r>
    </w:p>
    <w:p w:rsidR="00AA107D" w:rsidRDefault="00AA107D" w:rsidP="00AA107D">
      <w:pPr>
        <w:pStyle w:val="Standard"/>
        <w:spacing w:line="360" w:lineRule="auto"/>
        <w:ind w:firstLine="540"/>
        <w:jc w:val="both"/>
      </w:pPr>
      <w:r>
        <w:rPr>
          <w:b/>
        </w:rPr>
        <w:t>7. Прочие сведения</w:t>
      </w:r>
      <w:r>
        <w:t xml:space="preserve">: </w:t>
      </w:r>
      <w:r>
        <w:rPr>
          <w:b/>
        </w:rPr>
        <w:t>З</w:t>
      </w:r>
      <w:r>
        <w:t>аказчик</w:t>
      </w:r>
      <w:r>
        <w:rPr>
          <w:b/>
        </w:rPr>
        <w:t xml:space="preserve"> </w:t>
      </w:r>
      <w:r>
        <w:t>вправе</w:t>
      </w:r>
      <w:r>
        <w:rPr>
          <w:b/>
        </w:rPr>
        <w:t xml:space="preserve"> </w:t>
      </w:r>
      <w:r>
        <w:t>внести изменения в настоящее извещение о проведении закупки в любое время до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два дня до даты окончания подачи заявок на участие в запросе предложений.</w:t>
      </w:r>
    </w:p>
    <w:p w:rsidR="00AA107D" w:rsidRDefault="00AA107D" w:rsidP="00AA107D">
      <w:pPr>
        <w:pStyle w:val="Standard"/>
        <w:spacing w:line="360" w:lineRule="auto"/>
        <w:ind w:firstLine="540"/>
        <w:jc w:val="both"/>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rsidR="00AA107D" w:rsidRDefault="00AA107D" w:rsidP="00AA107D">
      <w:pPr>
        <w:pStyle w:val="Standard"/>
        <w:jc w:val="both"/>
      </w:pPr>
    </w:p>
    <w:p w:rsidR="00AA107D" w:rsidRDefault="00AA107D" w:rsidP="00AA107D">
      <w:pPr>
        <w:pStyle w:val="Standard"/>
        <w:jc w:val="both"/>
      </w:pPr>
      <w:r>
        <w:tab/>
        <w:t>Нижеследующие конкретные условия проведения открытого запроса предложений 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rsidR="00AA107D" w:rsidRDefault="00AA107D" w:rsidP="00AA107D">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AA107D" w:rsidTr="000E5B6B">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uppressLineNumbers/>
              <w:snapToGrid w:val="0"/>
              <w:ind w:right="-2"/>
              <w:jc w:val="center"/>
              <w:rPr>
                <w:b/>
              </w:rPr>
            </w:pPr>
            <w:r>
              <w:rPr>
                <w:b/>
              </w:rPr>
              <w:t>Информация</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jc w:val="center"/>
            </w:pPr>
          </w:p>
          <w:p w:rsidR="00AA107D" w:rsidRDefault="00AA107D" w:rsidP="000E5B6B">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jc w:val="center"/>
            </w:pPr>
          </w:p>
          <w:p w:rsidR="00AA107D" w:rsidRDefault="00AA107D" w:rsidP="000E5B6B">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jc w:val="center"/>
              <w:rPr>
                <w:b/>
              </w:rPr>
            </w:pPr>
            <w:r>
              <w:rPr>
                <w:b/>
              </w:rPr>
              <w:t>Общество с ограниченной ответственностью</w:t>
            </w:r>
          </w:p>
          <w:p w:rsidR="00AA107D" w:rsidRDefault="00AA107D" w:rsidP="000E5B6B">
            <w:pPr>
              <w:pStyle w:val="Standard"/>
              <w:suppressLineNumbers/>
              <w:snapToGrid w:val="0"/>
              <w:ind w:right="-2"/>
              <w:jc w:val="center"/>
              <w:rPr>
                <w:b/>
              </w:rPr>
            </w:pPr>
            <w:r>
              <w:rPr>
                <w:b/>
              </w:rPr>
              <w:t>«Марийская Теплосетевая Компания»</w:t>
            </w:r>
          </w:p>
          <w:p w:rsidR="00AA107D" w:rsidRDefault="00AA107D" w:rsidP="000E5B6B">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AA107D" w:rsidRDefault="00AA107D" w:rsidP="000E5B6B">
            <w:pPr>
              <w:pStyle w:val="Standard"/>
              <w:suppressLineNumbers/>
              <w:snapToGrid w:val="0"/>
              <w:ind w:right="-2"/>
              <w:jc w:val="both"/>
            </w:pPr>
            <w:r>
              <w:rPr>
                <w:i/>
              </w:rPr>
              <w:t>Почтовый адрес:</w:t>
            </w:r>
            <w:r>
              <w:t xml:space="preserve"> 424000, г. Йошкар-Ола, Ленинский проспект, д. 24Г, 3 этаж</w:t>
            </w:r>
          </w:p>
          <w:p w:rsidR="00AA107D" w:rsidRDefault="00AA107D" w:rsidP="000E5B6B">
            <w:pPr>
              <w:pStyle w:val="Standard"/>
              <w:suppressLineNumbers/>
              <w:snapToGrid w:val="0"/>
              <w:ind w:right="-2"/>
            </w:pPr>
            <w:r>
              <w:t xml:space="preserve">Официальный сайт Российской Федерации: </w:t>
            </w:r>
            <w:hyperlink r:id="rId35" w:history="1">
              <w:r>
                <w:rPr>
                  <w:rStyle w:val="Internetlink"/>
                  <w:lang w:val="en-US"/>
                </w:rPr>
                <w:t>www</w:t>
              </w:r>
            </w:hyperlink>
            <w:hyperlink r:id="rId36" w:history="1">
              <w:r>
                <w:rPr>
                  <w:rStyle w:val="Internetlink"/>
                </w:rPr>
                <w:t>.</w:t>
              </w:r>
            </w:hyperlink>
            <w:hyperlink r:id="rId37" w:history="1">
              <w:proofErr w:type="gramStart"/>
              <w:r>
                <w:rPr>
                  <w:rStyle w:val="Internetlink"/>
                  <w:lang w:val="en-US"/>
                </w:rPr>
                <w:t>zakupki</w:t>
              </w:r>
              <w:proofErr w:type="gramEnd"/>
            </w:hyperlink>
            <w:hyperlink r:id="rId38" w:history="1">
              <w:r>
                <w:rPr>
                  <w:rStyle w:val="Internetlink"/>
                </w:rPr>
                <w:t>.</w:t>
              </w:r>
            </w:hyperlink>
            <w:hyperlink r:id="rId39" w:history="1">
              <w:proofErr w:type="gramStart"/>
              <w:r>
                <w:rPr>
                  <w:rStyle w:val="Internetlink"/>
                  <w:lang w:val="en-US"/>
                </w:rPr>
                <w:t>gov</w:t>
              </w:r>
              <w:proofErr w:type="gramEnd"/>
            </w:hyperlink>
            <w:hyperlink r:id="rId40" w:history="1">
              <w:r>
                <w:rPr>
                  <w:rStyle w:val="Internetlink"/>
                </w:rPr>
                <w:t>.</w:t>
              </w:r>
            </w:hyperlink>
            <w:hyperlink r:id="rId41" w:history="1">
              <w:r>
                <w:rPr>
                  <w:rStyle w:val="Internetlink"/>
                  <w:lang w:val="en-US"/>
                </w:rPr>
                <w:t>ru</w:t>
              </w:r>
            </w:hyperlink>
          </w:p>
          <w:p w:rsidR="00AA107D" w:rsidRDefault="00AA107D" w:rsidP="000E5B6B">
            <w:pPr>
              <w:pStyle w:val="Standard"/>
              <w:suppressLineNumbers/>
              <w:snapToGrid w:val="0"/>
              <w:ind w:right="-2"/>
              <w:jc w:val="both"/>
            </w:pPr>
            <w:r>
              <w:t xml:space="preserve">Официальный сайт Заказчика: </w:t>
            </w:r>
            <w:hyperlink r:id="rId42" w:history="1">
              <w:r>
                <w:rPr>
                  <w:rStyle w:val="Internetlink"/>
                </w:rPr>
                <w:t>http://www.</w:t>
              </w:r>
            </w:hyperlink>
            <w:hyperlink r:id="rId43" w:history="1">
              <w:r>
                <w:rPr>
                  <w:rStyle w:val="Internetlink"/>
                  <w:lang w:val="en-US"/>
                </w:rPr>
                <w:t>mtsc</w:t>
              </w:r>
            </w:hyperlink>
            <w:hyperlink r:id="rId44" w:history="1">
              <w:r>
                <w:rPr>
                  <w:rStyle w:val="Internetlink"/>
                </w:rPr>
                <w:t>12.ru</w:t>
              </w:r>
            </w:hyperlink>
          </w:p>
          <w:p w:rsidR="009E2C92" w:rsidRDefault="009E2C92" w:rsidP="009E2C92">
            <w:pPr>
              <w:pStyle w:val="Standard"/>
              <w:suppressLineNumbers/>
              <w:snapToGrid w:val="0"/>
              <w:ind w:right="-2"/>
              <w:jc w:val="both"/>
            </w:pPr>
            <w:r>
              <w:rPr>
                <w:i/>
              </w:rPr>
              <w:t>Электронная почта для подачи запросов на разъяснение</w:t>
            </w:r>
            <w:r>
              <w:t xml:space="preserve"> документации открытого запроса предложений: </w:t>
            </w:r>
            <w:hyperlink r:id="rId45" w:history="1">
              <w:r>
                <w:rPr>
                  <w:rStyle w:val="Internetlink"/>
                  <w:lang w:val="en-US"/>
                </w:rPr>
                <w:t>smts</w:t>
              </w:r>
            </w:hyperlink>
            <w:hyperlink r:id="rId46" w:history="1">
              <w:r>
                <w:rPr>
                  <w:rStyle w:val="Internetlink"/>
                </w:rPr>
                <w:t>@</w:t>
              </w:r>
            </w:hyperlink>
            <w:hyperlink r:id="rId47" w:history="1">
              <w:r>
                <w:rPr>
                  <w:rStyle w:val="Internetlink"/>
                  <w:lang w:val="en-US"/>
                </w:rPr>
                <w:t>mtsc</w:t>
              </w:r>
            </w:hyperlink>
            <w:hyperlink r:id="rId48" w:history="1">
              <w:r>
                <w:rPr>
                  <w:rStyle w:val="Internetlink"/>
                </w:rPr>
                <w:t>12.ru</w:t>
              </w:r>
            </w:hyperlink>
            <w:r>
              <w:t>.</w:t>
            </w:r>
          </w:p>
          <w:p w:rsidR="009E2C92" w:rsidRDefault="009E2C92" w:rsidP="009E2C92">
            <w:pPr>
              <w:pStyle w:val="Standard"/>
              <w:suppressLineNumbers/>
              <w:snapToGrid w:val="0"/>
              <w:ind w:right="-2"/>
              <w:jc w:val="both"/>
              <w:rPr>
                <w:lang w:val="ru-RU"/>
              </w:rPr>
            </w:pPr>
            <w:r>
              <w:rPr>
                <w:lang w:val="ru-RU"/>
              </w:rPr>
              <w:t>Запросы на разъяснения принимаются с даты начала приема заявок до даты окончания приема заявок включительно. Запросы принимаются в свободной форме.</w:t>
            </w:r>
          </w:p>
          <w:p w:rsidR="009E2C92" w:rsidRDefault="009E2C92" w:rsidP="009E2C92">
            <w:pPr>
              <w:pStyle w:val="Standard"/>
              <w:suppressLineNumbers/>
              <w:ind w:right="-2"/>
              <w:jc w:val="both"/>
              <w:rPr>
                <w:lang w:val="ru-RU"/>
              </w:rPr>
            </w:pPr>
            <w:r>
              <w:rPr>
                <w:lang w:val="ru-RU"/>
              </w:rPr>
              <w:t>Запросы на разъяснения так же могут приниматься и в иных формах.</w:t>
            </w:r>
          </w:p>
          <w:p w:rsidR="00AA107D" w:rsidRDefault="00AA107D" w:rsidP="009E2C92">
            <w:pPr>
              <w:pStyle w:val="Standard"/>
              <w:suppressLineNumbers/>
              <w:ind w:right="-2"/>
              <w:jc w:val="both"/>
            </w:pPr>
            <w:r>
              <w:t>Контактные лица:</w:t>
            </w:r>
          </w:p>
          <w:p w:rsidR="00AA107D" w:rsidRDefault="00AA107D" w:rsidP="000E5B6B">
            <w:pPr>
              <w:pStyle w:val="Standard"/>
              <w:suppressLineNumbers/>
              <w:ind w:right="-2"/>
              <w:jc w:val="both"/>
            </w:pPr>
            <w:r>
              <w:t>- по организационным вопросам – Афанасьев Алексей Вениаминович, (8362) 232424;</w:t>
            </w:r>
          </w:p>
          <w:p w:rsidR="00AA107D" w:rsidRDefault="00AA107D" w:rsidP="000E5B6B">
            <w:pPr>
              <w:pStyle w:val="Standard"/>
              <w:suppressLineNumbers/>
              <w:ind w:right="-2"/>
              <w:jc w:val="both"/>
            </w:pPr>
          </w:p>
        </w:tc>
      </w:tr>
      <w:tr w:rsidR="00AA107D" w:rsidTr="000E5B6B">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jc w:val="center"/>
            </w:pPr>
          </w:p>
          <w:p w:rsidR="00AA107D" w:rsidRDefault="00AA107D" w:rsidP="000E5B6B">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90033B">
            <w:pPr>
              <w:pStyle w:val="Textbody"/>
              <w:jc w:val="both"/>
            </w:pPr>
            <w:r>
              <w:rPr>
                <w:lang w:val="ru-RU"/>
              </w:rPr>
              <w:t xml:space="preserve">Поставка </w:t>
            </w:r>
            <w:r w:rsidR="0090033B">
              <w:rPr>
                <w:lang w:val="ru-RU"/>
              </w:rPr>
              <w:t>соли пищевой</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jc w:val="center"/>
            </w:pPr>
          </w:p>
          <w:p w:rsidR="00AA107D" w:rsidRDefault="00AA107D" w:rsidP="000E5B6B">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pPr>
            <w:r>
              <w:t xml:space="preserve">Место </w:t>
            </w:r>
            <w:r w:rsidR="0090033B">
              <w:rPr>
                <w:lang w:val="ru-RU"/>
              </w:rPr>
              <w:t>отгрузки ж/д вагонов:</w:t>
            </w:r>
            <w:r w:rsidR="0090033B" w:rsidRPr="00FF081A">
              <w:t xml:space="preserve"> ст. Помары Горьковской ж.д., код станции 251606, код получателя 3081</w:t>
            </w:r>
          </w:p>
          <w:p w:rsidR="00AA107D" w:rsidRDefault="00AA107D" w:rsidP="000E5B6B">
            <w:pPr>
              <w:pStyle w:val="Standard"/>
              <w:tabs>
                <w:tab w:val="left" w:pos="1845"/>
              </w:tabs>
              <w:jc w:val="both"/>
            </w:pPr>
            <w:r>
              <w:t xml:space="preserve">Срок </w:t>
            </w:r>
            <w:r w:rsidR="00EA2415">
              <w:rPr>
                <w:lang w:val="ru-RU"/>
              </w:rPr>
              <w:t>поставки</w:t>
            </w:r>
            <w:r>
              <w:t>:</w:t>
            </w:r>
            <w:r>
              <w:rPr>
                <w:lang w:val="ru-RU"/>
              </w:rPr>
              <w:t xml:space="preserve"> </w:t>
            </w:r>
            <w:r w:rsidR="009E2C92">
              <w:rPr>
                <w:lang w:val="ru-RU"/>
              </w:rPr>
              <w:t>март</w:t>
            </w:r>
            <w:r w:rsidR="0090033B">
              <w:rPr>
                <w:lang w:val="ru-RU"/>
              </w:rPr>
              <w:t xml:space="preserve"> - </w:t>
            </w:r>
            <w:r w:rsidR="009E2C92">
              <w:rPr>
                <w:lang w:val="ru-RU"/>
              </w:rPr>
              <w:t>декабрь</w:t>
            </w:r>
            <w:r>
              <w:rPr>
                <w:lang w:val="ru-RU"/>
              </w:rPr>
              <w:t xml:space="preserve"> 201</w:t>
            </w:r>
            <w:r w:rsidR="009E2C92">
              <w:rPr>
                <w:lang w:val="ru-RU"/>
              </w:rPr>
              <w:t>6</w:t>
            </w:r>
            <w:r>
              <w:rPr>
                <w:lang w:val="ru-RU"/>
              </w:rPr>
              <w:t>г.</w:t>
            </w:r>
          </w:p>
          <w:p w:rsidR="00AA107D" w:rsidRDefault="00AA107D" w:rsidP="000E5B6B">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jc w:val="center"/>
            </w:pPr>
          </w:p>
          <w:p w:rsidR="00AA107D" w:rsidRDefault="00AA107D" w:rsidP="000E5B6B">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21"/>
              <w:snapToGrid w:val="0"/>
              <w:ind w:left="0" w:right="-2" w:firstLine="0"/>
              <w:rPr>
                <w:b w:val="0"/>
                <w:sz w:val="24"/>
                <w:szCs w:val="24"/>
                <w:lang w:val="ru-RU"/>
              </w:rPr>
            </w:pPr>
          </w:p>
          <w:p w:rsidR="00AA107D" w:rsidRDefault="00AA107D" w:rsidP="00107C23">
            <w:pPr>
              <w:pStyle w:val="a9"/>
              <w:spacing w:line="276" w:lineRule="auto"/>
              <w:jc w:val="both"/>
            </w:pPr>
            <w:r>
              <w:t xml:space="preserve"> </w:t>
            </w:r>
            <w:r w:rsidR="00107C23">
              <w:rPr>
                <w:b/>
              </w:rPr>
              <w:t>3244110</w:t>
            </w:r>
            <w:r w:rsidR="002C4AA2">
              <w:t xml:space="preserve"> </w:t>
            </w:r>
            <w:r>
              <w:t xml:space="preserve">руб. с НДС. Начальная максимальная цена Договора включает в себя расходы </w:t>
            </w:r>
            <w:r w:rsidR="00C37DCC">
              <w:t>по доставке</w:t>
            </w:r>
            <w:r>
              <w:t>,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jc w:val="center"/>
            </w:pPr>
          </w:p>
          <w:p w:rsidR="00AA107D" w:rsidRDefault="00AA107D" w:rsidP="000E5B6B">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pPr>
          </w:p>
          <w:p w:rsidR="00AA107D" w:rsidRDefault="00AA107D" w:rsidP="000E5B6B">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jc w:val="both"/>
            </w:pPr>
            <w:r>
              <w:t>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уплату налогов, других обязательных платежей и всех иных расходов подрядчика, связанных с выполнением договора.</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jc w:val="center"/>
            </w:pPr>
          </w:p>
          <w:p w:rsidR="00AA107D" w:rsidRDefault="00AA107D" w:rsidP="000E5B6B">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aa"/>
              <w:ind w:left="0"/>
              <w:jc w:val="both"/>
            </w:pPr>
            <w:r>
              <w:t>Форма оплаты – безналичная.</w:t>
            </w:r>
            <w:r>
              <w:rPr>
                <w:b/>
                <w:sz w:val="28"/>
                <w:szCs w:val="28"/>
              </w:rPr>
              <w:t xml:space="preserve"> </w:t>
            </w:r>
            <w:r w:rsidR="009F3DED" w:rsidRPr="00FF081A">
              <w:t xml:space="preserve">Оплата осуществляется по факту поступления продукции на склад грузополучателя, в течение 45 </w:t>
            </w:r>
            <w:r w:rsidR="009F3DED" w:rsidRPr="00FF081A">
              <w:lastRenderedPageBreak/>
              <w:t>дней с момента поставки продукции</w:t>
            </w:r>
            <w:r w:rsidR="009F3DED">
              <w:rPr>
                <w:lang w:val="ru-RU"/>
              </w:rPr>
              <w:t xml:space="preserve"> на склад получателя</w:t>
            </w:r>
            <w:r w:rsidR="009F3DED" w:rsidRPr="00FF081A">
              <w:t xml:space="preserve"> и выставления Поставщиком счета-фактуры</w:t>
            </w:r>
            <w:r w:rsidR="00E85350">
              <w:rPr>
                <w:lang w:val="ru-RU"/>
              </w:rPr>
              <w:t>.</w:t>
            </w:r>
          </w:p>
          <w:p w:rsidR="00AA107D" w:rsidRDefault="00AA107D" w:rsidP="000E5B6B">
            <w:pPr>
              <w:pStyle w:val="Standard"/>
              <w:jc w:val="both"/>
              <w:rPr>
                <w:bCs/>
              </w:rPr>
            </w:pPr>
          </w:p>
          <w:p w:rsidR="00AA107D" w:rsidRDefault="00AA107D" w:rsidP="000E5B6B">
            <w:pPr>
              <w:pStyle w:val="Standard"/>
              <w:jc w:val="both"/>
              <w:rPr>
                <w:bCs/>
              </w:rPr>
            </w:pP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jc w:val="center"/>
            </w:pPr>
            <w:r>
              <w:lastRenderedPageBreak/>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jc w:val="both"/>
              <w:rPr>
                <w:sz w:val="16"/>
                <w:szCs w:val="16"/>
              </w:rPr>
            </w:pPr>
          </w:p>
          <w:p w:rsidR="00AA107D" w:rsidRDefault="00AA107D" w:rsidP="000E5B6B">
            <w:pPr>
              <w:pStyle w:val="Standard"/>
              <w:jc w:val="both"/>
            </w:pPr>
            <w:r>
              <w:t>Согласно Техническому заданию Заказчика (раздел III Документации).</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jc w:val="center"/>
            </w:pPr>
          </w:p>
          <w:p w:rsidR="00AA107D" w:rsidRDefault="00AA107D" w:rsidP="000E5B6B">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p>
          <w:p w:rsidR="00AA107D" w:rsidRDefault="00AA107D" w:rsidP="000E5B6B">
            <w:pPr>
              <w:pStyle w:val="Standard"/>
              <w:suppressLineNumbers/>
              <w:snapToGrid w:val="0"/>
              <w:ind w:right="-2" w:firstLine="34"/>
              <w:rPr>
                <w:i/>
              </w:rPr>
            </w:pPr>
            <w:r>
              <w:rPr>
                <w:i/>
              </w:rPr>
              <w:t>Документы, входящие в состав заявки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tabs>
                <w:tab w:val="left" w:pos="440"/>
              </w:tabs>
              <w:snapToGrid w:val="0"/>
              <w:jc w:val="both"/>
            </w:pPr>
            <w:r>
              <w:t>Заявка на участие должна содержать следующие документы:</w:t>
            </w:r>
          </w:p>
          <w:p w:rsidR="00AA107D" w:rsidRDefault="00AA107D" w:rsidP="000E5B6B">
            <w:pPr>
              <w:pStyle w:val="Standard"/>
            </w:pPr>
            <w:r>
              <w:rPr>
                <w:bCs/>
              </w:rPr>
              <w:t xml:space="preserve">1. Опись документов, представляемых Участником размещения заказа в составе заявки </w:t>
            </w:r>
            <w:r>
              <w:rPr>
                <w:bCs/>
                <w:i/>
                <w:color w:val="0000FF"/>
              </w:rPr>
              <w:t>(Приложение № 1)</w:t>
            </w:r>
            <w:r>
              <w:rPr>
                <w:bCs/>
              </w:rPr>
              <w:t>;</w:t>
            </w:r>
          </w:p>
          <w:p w:rsidR="00AA107D" w:rsidRDefault="00AA107D" w:rsidP="000E5B6B">
            <w:pPr>
              <w:pStyle w:val="Standard"/>
              <w:jc w:val="both"/>
            </w:pPr>
            <w:r>
              <w:rPr>
                <w:bCs/>
              </w:rPr>
              <w:t xml:space="preserve">2. Анкета Участника размещения заказа </w:t>
            </w:r>
            <w:r>
              <w:rPr>
                <w:bCs/>
                <w:i/>
                <w:color w:val="0000FF"/>
              </w:rPr>
              <w:t>(Приложение № 2);</w:t>
            </w:r>
          </w:p>
          <w:p w:rsidR="00AA107D" w:rsidRDefault="00AA107D" w:rsidP="000E5B6B">
            <w:pPr>
              <w:pStyle w:val="Standard"/>
              <w:jc w:val="both"/>
            </w:pPr>
            <w:r>
              <w:rPr>
                <w:bCs/>
              </w:rPr>
              <w:t xml:space="preserve">3. Заявка на участие </w:t>
            </w:r>
            <w:r>
              <w:rPr>
                <w:bCs/>
                <w:i/>
                <w:color w:val="0000FF"/>
              </w:rPr>
              <w:t>(Приложение № 3)</w:t>
            </w:r>
            <w:r>
              <w:rPr>
                <w:bCs/>
              </w:rPr>
              <w:t>;</w:t>
            </w:r>
          </w:p>
          <w:p w:rsidR="00AA107D" w:rsidRDefault="00AA107D" w:rsidP="000E5B6B">
            <w:pPr>
              <w:pStyle w:val="Standard"/>
              <w:jc w:val="both"/>
            </w:pPr>
            <w:r>
              <w:rPr>
                <w:bCs/>
              </w:rPr>
              <w:t xml:space="preserve">4. Коммерческое предложение </w:t>
            </w:r>
            <w:r>
              <w:rPr>
                <w:bCs/>
                <w:i/>
                <w:color w:val="0000FF"/>
              </w:rPr>
              <w:t>(Приложение № 4);</w:t>
            </w:r>
          </w:p>
          <w:p w:rsidR="00AA107D" w:rsidRDefault="00AA107D" w:rsidP="000E5B6B">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0E5B6B">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AA107D" w:rsidRDefault="00AA107D" w:rsidP="000E5B6B">
            <w:pPr>
              <w:pStyle w:val="Standard"/>
              <w:jc w:val="both"/>
              <w:rPr>
                <w:bCs/>
                <w:lang w:val="ru-RU"/>
              </w:rPr>
            </w:pPr>
            <w:r>
              <w:rPr>
                <w:bCs/>
                <w:lang w:val="ru-RU"/>
              </w:rPr>
              <w:t>7.   Копия Устава;</w:t>
            </w:r>
          </w:p>
          <w:p w:rsidR="00AA107D" w:rsidRDefault="00AA107D" w:rsidP="000E5B6B">
            <w:pPr>
              <w:pStyle w:val="Standard"/>
              <w:jc w:val="both"/>
              <w:rPr>
                <w:bCs/>
              </w:rPr>
            </w:pPr>
            <w:r>
              <w:rPr>
                <w:bCs/>
              </w:rPr>
              <w:t>7.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AA107D" w:rsidP="000E5B6B">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0E5B6B">
            <w:pPr>
              <w:pStyle w:val="Standard"/>
              <w:jc w:val="both"/>
              <w:rPr>
                <w:bCs/>
              </w:rPr>
            </w:pPr>
            <w:r>
              <w:rPr>
                <w:bCs/>
              </w:rPr>
              <w:t>9. Копии отзывов по аналогично выполненным работам;</w:t>
            </w:r>
          </w:p>
          <w:p w:rsidR="00AA107D" w:rsidRDefault="00AA107D" w:rsidP="000E5B6B">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0E5B6B">
            <w:pPr>
              <w:pStyle w:val="Standard"/>
              <w:jc w:val="both"/>
              <w:rPr>
                <w:bCs/>
              </w:rPr>
            </w:pPr>
            <w:r>
              <w:rPr>
                <w:bCs/>
              </w:rPr>
              <w:t>11. Иные документы по желанию участника размещения заказа.</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pPr>
          </w:p>
          <w:p w:rsidR="00AA107D" w:rsidRDefault="00AA107D" w:rsidP="000E5B6B">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uppressLineNumbers/>
              <w:snapToGrid w:val="0"/>
              <w:ind w:right="-2" w:hanging="22"/>
              <w:jc w:val="both"/>
            </w:pPr>
            <w:r>
              <w:t>Дата начала подачи заявок:</w:t>
            </w:r>
            <w:r>
              <w:rPr>
                <w:lang w:val="ru-RU"/>
              </w:rPr>
              <w:t xml:space="preserve"> </w:t>
            </w:r>
            <w:r w:rsidR="001857D6">
              <w:rPr>
                <w:lang w:val="ru-RU"/>
              </w:rPr>
              <w:t>22</w:t>
            </w:r>
            <w:r w:rsidR="009F3DED">
              <w:rPr>
                <w:lang w:val="ru-RU"/>
              </w:rPr>
              <w:t xml:space="preserve"> </w:t>
            </w:r>
            <w:r w:rsidR="001857D6">
              <w:rPr>
                <w:lang w:val="ru-RU"/>
              </w:rPr>
              <w:t>января</w:t>
            </w:r>
            <w:r>
              <w:rPr>
                <w:lang w:val="ru-RU"/>
              </w:rPr>
              <w:t xml:space="preserve"> 201</w:t>
            </w:r>
            <w:r w:rsidR="001857D6">
              <w:rPr>
                <w:lang w:val="ru-RU"/>
              </w:rPr>
              <w:t>6</w:t>
            </w:r>
            <w:r>
              <w:rPr>
                <w:lang w:val="ru-RU"/>
              </w:rPr>
              <w:t>г.</w:t>
            </w:r>
          </w:p>
          <w:p w:rsidR="00AA107D" w:rsidRDefault="00AA107D" w:rsidP="000E5B6B">
            <w:pPr>
              <w:pStyle w:val="Standard"/>
              <w:suppressLineNumbers/>
              <w:snapToGrid w:val="0"/>
              <w:ind w:right="-2" w:hanging="22"/>
              <w:jc w:val="both"/>
            </w:pPr>
            <w:r>
              <w:t>(</w:t>
            </w:r>
            <w:proofErr w:type="gramStart"/>
            <w:r>
              <w:t>по</w:t>
            </w:r>
            <w:proofErr w:type="gramEnd"/>
            <w:r>
              <w:t xml:space="preserve"> рабочим дням </w:t>
            </w:r>
            <w:r>
              <w:rPr>
                <w:bCs/>
              </w:rPr>
              <w:t>с 8.00-12.00.ч. и с 13.00.-17.00.ч. (МСК)).</w:t>
            </w:r>
          </w:p>
          <w:p w:rsidR="00AA107D" w:rsidRDefault="00AA107D" w:rsidP="000E5B6B">
            <w:pPr>
              <w:pStyle w:val="Standard"/>
              <w:suppressLineNumbers/>
              <w:snapToGrid w:val="0"/>
              <w:ind w:right="-2" w:hanging="22"/>
              <w:jc w:val="both"/>
            </w:pPr>
            <w:r>
              <w:t>Дата и время окончания срока подачи заявок:</w:t>
            </w:r>
            <w:r>
              <w:rPr>
                <w:lang w:val="ru-RU"/>
              </w:rPr>
              <w:t xml:space="preserve"> </w:t>
            </w:r>
            <w:r w:rsidR="001857D6">
              <w:rPr>
                <w:lang w:val="ru-RU"/>
              </w:rPr>
              <w:t>03</w:t>
            </w:r>
            <w:r>
              <w:rPr>
                <w:lang w:val="ru-RU"/>
              </w:rPr>
              <w:t xml:space="preserve"> </w:t>
            </w:r>
            <w:r w:rsidR="001857D6">
              <w:rPr>
                <w:lang w:val="ru-RU"/>
              </w:rPr>
              <w:t>феврал</w:t>
            </w:r>
            <w:r w:rsidR="00E85350">
              <w:rPr>
                <w:lang w:val="ru-RU"/>
              </w:rPr>
              <w:t>я</w:t>
            </w:r>
            <w:r>
              <w:rPr>
                <w:lang w:val="ru-RU"/>
              </w:rPr>
              <w:t xml:space="preserve"> 201</w:t>
            </w:r>
            <w:r w:rsidR="001857D6">
              <w:rPr>
                <w:lang w:val="ru-RU"/>
              </w:rPr>
              <w:t>6</w:t>
            </w:r>
            <w:r>
              <w:rPr>
                <w:lang w:val="ru-RU"/>
              </w:rPr>
              <w:t xml:space="preserve"> г</w:t>
            </w:r>
            <w:r w:rsidR="00DD53F8">
              <w:rPr>
                <w:lang w:val="ru-RU"/>
              </w:rPr>
              <w:t>.</w:t>
            </w:r>
            <w:r>
              <w:rPr>
                <w:lang w:val="ru-RU"/>
              </w:rPr>
              <w:t xml:space="preserve"> 12 часов 00 минут.</w:t>
            </w:r>
          </w:p>
          <w:p w:rsidR="00AA107D" w:rsidRDefault="00AA107D" w:rsidP="000E5B6B">
            <w:pPr>
              <w:pStyle w:val="Standard"/>
              <w:suppressLineNumbers/>
              <w:snapToGrid w:val="0"/>
              <w:ind w:right="-2" w:hanging="22"/>
              <w:jc w:val="both"/>
              <w:rPr>
                <w:b/>
              </w:rPr>
            </w:pP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pPr>
          </w:p>
          <w:p w:rsidR="00AA107D" w:rsidRDefault="00AA107D" w:rsidP="000E5B6B">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p>
          <w:p w:rsidR="00AA107D" w:rsidRDefault="00AA107D" w:rsidP="000E5B6B">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6F1125" w:rsidP="000E5B6B">
            <w:pPr>
              <w:pStyle w:val="Standard"/>
              <w:suppressLineNumbers/>
              <w:snapToGrid w:val="0"/>
              <w:ind w:right="-2"/>
              <w:jc w:val="both"/>
            </w:pPr>
            <w:hyperlink r:id="rId49" w:history="1">
              <w:r w:rsidR="00AA107D">
                <w:rPr>
                  <w:rStyle w:val="Internetlink"/>
                  <w:i/>
                  <w:color w:val="000000"/>
                </w:rPr>
                <w:t>Курьером:</w:t>
              </w:r>
            </w:hyperlink>
            <w:r w:rsidR="00AA107D">
              <w:rPr>
                <w:i/>
              </w:rPr>
              <w:t xml:space="preserve"> </w:t>
            </w:r>
            <w:r w:rsidR="00AA107D">
              <w:t>424000, г. Йошкар-Ола, Ленинский проспект, д. 24Г, 3 этаж.</w:t>
            </w:r>
          </w:p>
          <w:p w:rsidR="00AA107D" w:rsidRDefault="006F1125" w:rsidP="000E5B6B">
            <w:pPr>
              <w:pStyle w:val="Standard"/>
              <w:suppressLineNumbers/>
              <w:snapToGrid w:val="0"/>
              <w:ind w:right="-2"/>
              <w:jc w:val="both"/>
            </w:pPr>
            <w:hyperlink r:id="rId50" w:history="1">
              <w:proofErr w:type="gramStart"/>
              <w:r w:rsidR="00AA107D">
                <w:rPr>
                  <w:rStyle w:val="Internetlink"/>
                  <w:i/>
                  <w:color w:val="000000"/>
                </w:rPr>
                <w:t>по</w:t>
              </w:r>
              <w:proofErr w:type="gramEnd"/>
              <w:r w:rsidR="00AA107D">
                <w:rPr>
                  <w:rStyle w:val="Internetlink"/>
                  <w:i/>
                  <w:color w:val="000000"/>
                </w:rPr>
                <w:t xml:space="preserve"> почте</w:t>
              </w:r>
            </w:hyperlink>
            <w:r w:rsidR="00AA107D">
              <w:rPr>
                <w:i/>
              </w:rPr>
              <w:t>:</w:t>
            </w:r>
            <w:r w:rsidR="00AA107D">
              <w:rPr>
                <w:b/>
                <w:bCs/>
                <w:i/>
              </w:rPr>
              <w:t xml:space="preserve"> </w:t>
            </w:r>
            <w:r w:rsidR="00AA107D">
              <w:t>424000, г. Йошкар-Ола, Ленинский проспект, д. 24Г, 3 этаж</w:t>
            </w:r>
            <w:r w:rsidR="00AA107D">
              <w:rPr>
                <w:bCs/>
                <w:i/>
                <w:u w:val="single"/>
              </w:rPr>
              <w:t>.</w:t>
            </w:r>
          </w:p>
          <w:p w:rsidR="00AA107D" w:rsidRDefault="00AA107D" w:rsidP="000E5B6B">
            <w:pPr>
              <w:pStyle w:val="Standard"/>
              <w:suppressLineNumbers/>
              <w:snapToGrid w:val="0"/>
              <w:ind w:right="-2"/>
              <w:jc w:val="both"/>
            </w:pPr>
            <w:r>
              <w:rPr>
                <w:bCs/>
                <w:i/>
                <w:u w:val="single"/>
              </w:rPr>
              <w:t>по электронной почте</w:t>
            </w:r>
            <w:r>
              <w:rPr>
                <w:i/>
              </w:rPr>
              <w:t xml:space="preserve">: </w:t>
            </w:r>
            <w:hyperlink r:id="rId51" w:history="1">
              <w:r>
                <w:rPr>
                  <w:rStyle w:val="Internetlink"/>
                  <w:lang w:val="en-US"/>
                </w:rPr>
                <w:t>smts</w:t>
              </w:r>
            </w:hyperlink>
            <w:hyperlink r:id="rId52" w:history="1">
              <w:r>
                <w:rPr>
                  <w:rStyle w:val="Internetlink"/>
                </w:rPr>
                <w:t>@</w:t>
              </w:r>
            </w:hyperlink>
            <w:hyperlink r:id="rId53" w:history="1">
              <w:r>
                <w:rPr>
                  <w:rStyle w:val="Internetlink"/>
                  <w:lang w:val="en-US"/>
                </w:rPr>
                <w:t>mtsc</w:t>
              </w:r>
            </w:hyperlink>
            <w:hyperlink r:id="rId54" w:history="1">
              <w:r>
                <w:rPr>
                  <w:rStyle w:val="Internetlink"/>
                </w:rPr>
                <w:t>12.ru</w:t>
              </w:r>
            </w:hyperlink>
            <w:r>
              <w:t>.</w:t>
            </w:r>
            <w:r>
              <w:rPr>
                <w:i/>
              </w:rPr>
              <w:t xml:space="preserve"> </w:t>
            </w:r>
            <w:proofErr w:type="gramStart"/>
            <w:r>
              <w:t>с</w:t>
            </w:r>
            <w:proofErr w:type="gramEnd"/>
            <w:r>
              <w:t xml:space="preserve"> обязательным уведомлением об отправке на письменном носителе.</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hanging="22"/>
              <w:jc w:val="both"/>
            </w:pPr>
            <w:r>
              <w:t>Дата и время  рассмотрения заявок:</w:t>
            </w:r>
            <w:r>
              <w:rPr>
                <w:lang w:val="ru-RU"/>
              </w:rPr>
              <w:t xml:space="preserve"> </w:t>
            </w:r>
            <w:r w:rsidR="001857D6">
              <w:rPr>
                <w:lang w:val="ru-RU"/>
              </w:rPr>
              <w:t>03</w:t>
            </w:r>
            <w:r w:rsidR="009F3DED">
              <w:rPr>
                <w:lang w:val="ru-RU"/>
              </w:rPr>
              <w:t xml:space="preserve"> </w:t>
            </w:r>
            <w:r w:rsidR="001857D6">
              <w:rPr>
                <w:lang w:val="ru-RU"/>
              </w:rPr>
              <w:t>феврал</w:t>
            </w:r>
            <w:r w:rsidR="009F3DED">
              <w:rPr>
                <w:lang w:val="ru-RU"/>
              </w:rPr>
              <w:t>я</w:t>
            </w:r>
            <w:r>
              <w:rPr>
                <w:lang w:val="ru-RU"/>
              </w:rPr>
              <w:t xml:space="preserve"> 201</w:t>
            </w:r>
            <w:r w:rsidR="006F1125">
              <w:rPr>
                <w:lang w:val="ru-RU"/>
              </w:rPr>
              <w:t>6</w:t>
            </w:r>
            <w:r>
              <w:rPr>
                <w:lang w:val="ru-RU"/>
              </w:rPr>
              <w:t>г., 14 часов 00 минут</w:t>
            </w:r>
          </w:p>
          <w:p w:rsidR="00AA107D" w:rsidRDefault="00AA107D" w:rsidP="000E5B6B">
            <w:pPr>
              <w:pStyle w:val="Standard"/>
              <w:suppressLineNumbers/>
              <w:snapToGrid w:val="0"/>
              <w:ind w:right="-2" w:hanging="22"/>
              <w:jc w:val="both"/>
            </w:pPr>
            <w:r>
              <w:t>Место рассмотрения заявок: 424000, г. Йошкар-Ола, Ленинский проспект, д. 24Г, 3 этаж</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pPr>
          </w:p>
          <w:p w:rsidR="00AA107D" w:rsidRDefault="00AA107D" w:rsidP="000E5B6B">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hd w:val="clear" w:color="auto" w:fill="FFFFFF"/>
              <w:jc w:val="both"/>
            </w:pPr>
            <w:r>
              <w:t>Подведение итогов открытого запроса предложений состоится:</w:t>
            </w:r>
          </w:p>
          <w:p w:rsidR="00AA107D" w:rsidRDefault="00AA107D" w:rsidP="006F1125">
            <w:pPr>
              <w:pStyle w:val="Standard"/>
              <w:shd w:val="clear" w:color="auto" w:fill="FFFFFF"/>
              <w:jc w:val="both"/>
            </w:pPr>
            <w:r>
              <w:t xml:space="preserve"> по адресу: 424000, г. Йошкар-Ола, Ленинский проспект, д. 24Г, 3 этаж</w:t>
            </w:r>
            <w:r>
              <w:rPr>
                <w:lang w:val="ru-RU"/>
              </w:rPr>
              <w:t xml:space="preserve">, </w:t>
            </w:r>
            <w:r w:rsidR="001857D6">
              <w:rPr>
                <w:lang w:val="ru-RU"/>
              </w:rPr>
              <w:t>03</w:t>
            </w:r>
            <w:r w:rsidR="009F3DED">
              <w:rPr>
                <w:lang w:val="ru-RU"/>
              </w:rPr>
              <w:t xml:space="preserve"> </w:t>
            </w:r>
            <w:r w:rsidR="001857D6">
              <w:rPr>
                <w:lang w:val="ru-RU"/>
              </w:rPr>
              <w:t>феврал</w:t>
            </w:r>
            <w:r w:rsidR="009F3DED">
              <w:rPr>
                <w:lang w:val="ru-RU"/>
              </w:rPr>
              <w:t>я</w:t>
            </w:r>
            <w:r>
              <w:rPr>
                <w:lang w:val="ru-RU"/>
              </w:rPr>
              <w:t xml:space="preserve"> 201</w:t>
            </w:r>
            <w:r w:rsidR="006F1125">
              <w:rPr>
                <w:lang w:val="ru-RU"/>
              </w:rPr>
              <w:t>6</w:t>
            </w:r>
            <w:r>
              <w:rPr>
                <w:lang w:val="ru-RU"/>
              </w:rPr>
              <w:t xml:space="preserve"> г., 15 часов 00 минут.</w:t>
            </w:r>
          </w:p>
        </w:tc>
      </w:tr>
      <w:tr w:rsidR="00AA107D" w:rsidTr="000E5B6B">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pPr>
          </w:p>
          <w:p w:rsidR="00AA107D" w:rsidRDefault="00AA107D" w:rsidP="000E5B6B">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jc w:val="both"/>
            </w:pPr>
            <w:r>
              <w:t>Договор будет заключен с тем участником размещения заказа, предложение которого наиболее полно удовлетворяет требованиям, изложенным в настоящей Документации, и содержит лучшие условия исполнения договора.</w:t>
            </w:r>
          </w:p>
          <w:p w:rsidR="00AA107D" w:rsidRDefault="00AA107D" w:rsidP="000E5B6B">
            <w:pPr>
              <w:pStyle w:val="Standard"/>
              <w:jc w:val="both"/>
            </w:pPr>
          </w:p>
          <w:p w:rsidR="00AA107D" w:rsidRDefault="00AA107D" w:rsidP="000E5B6B">
            <w:pPr>
              <w:pStyle w:val="Standard"/>
              <w:jc w:val="both"/>
            </w:pPr>
            <w:r>
              <w:t>Заказчик вправе отклонить любое предложение или отклонить все предложения и отказаться от процедуры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w:t>
            </w:r>
          </w:p>
        </w:tc>
      </w:tr>
      <w:tr w:rsidR="00AA107D" w:rsidTr="000E5B6B">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pPr>
            <w:r>
              <w:t>2.15.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bCs/>
                <w:i/>
              </w:rPr>
            </w:pPr>
            <w:r>
              <w:rPr>
                <w:bCs/>
                <w:i/>
              </w:rPr>
              <w:t>Перечень документов, предоставляемых победителем для заключения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jc w:val="both"/>
            </w:pPr>
            <w:r>
              <w:t>1. Устав (нотариальная копия или копия, заверенная печатью и подписью уполномоченного представителя контрагента).</w:t>
            </w:r>
          </w:p>
          <w:p w:rsidR="00AA107D" w:rsidRDefault="00AA107D" w:rsidP="000E5B6B">
            <w:pPr>
              <w:pStyle w:val="Standard"/>
              <w:jc w:val="both"/>
            </w:pPr>
            <w:r>
              <w:t>2. Информационное письмо налогового органа об открытых счетах в банках.</w:t>
            </w:r>
          </w:p>
          <w:p w:rsidR="00AA107D" w:rsidRDefault="00AA107D" w:rsidP="000E5B6B">
            <w:pPr>
              <w:pStyle w:val="Standard"/>
              <w:jc w:val="both"/>
            </w:pPr>
            <w:r>
              <w:t>3. Выписка из единого государственного реестра юридических лиц /единого государственного реестра индивидуальных предпринимателей (подписанная налоговым органом, или копия, заверенная печатью и подписью уполномоченного представителя контрагента) в письменном виде.</w:t>
            </w:r>
          </w:p>
          <w:p w:rsidR="00AA107D" w:rsidRDefault="00AA107D" w:rsidP="000E5B6B">
            <w:pPr>
              <w:pStyle w:val="Standard"/>
              <w:jc w:val="both"/>
            </w:pPr>
            <w:r>
              <w:t>4. Лицензии, патенты и т. п. – при заключении договоров о выполнении работ, оказании услуг, требующих в соответствии с действующим законодательством наличия соответствующего разрешения (нотариальная копия или копия, заверенная печатью и подписью уполномоченного представителя контрагента).</w:t>
            </w:r>
          </w:p>
          <w:p w:rsidR="00AA107D" w:rsidRDefault="00AA107D" w:rsidP="000E5B6B">
            <w:pPr>
              <w:pStyle w:val="Standard"/>
              <w:jc w:val="both"/>
            </w:pPr>
            <w:r>
              <w:t>5. 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AA107D" w:rsidRDefault="00AA107D" w:rsidP="000E5B6B">
            <w:pPr>
              <w:pStyle w:val="Standard"/>
              <w:jc w:val="both"/>
            </w:pPr>
            <w:r>
              <w:t>6. Документы, подтверждающие полномочия того или иного лица на подписание соответствующего договора, соглашения и т.д. (оригинал или нотариальная копия).</w:t>
            </w:r>
          </w:p>
          <w:p w:rsidR="00AA107D" w:rsidRDefault="00AA107D" w:rsidP="000E5B6B">
            <w:pPr>
              <w:pStyle w:val="Standard"/>
              <w:jc w:val="both"/>
              <w:rPr>
                <w:color w:val="FF0000"/>
              </w:rPr>
            </w:pPr>
          </w:p>
        </w:tc>
      </w:tr>
    </w:tbl>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AA107D" w:rsidRDefault="00AA107D" w:rsidP="00AA107D">
      <w:pPr>
        <w:pStyle w:val="Standard"/>
        <w:jc w:val="center"/>
      </w:pPr>
    </w:p>
    <w:p w:rsidR="00AA107D" w:rsidRPr="003102C5" w:rsidRDefault="003102C5" w:rsidP="003102C5">
      <w:pPr>
        <w:pStyle w:val="Standard"/>
        <w:ind w:left="720"/>
        <w:jc w:val="center"/>
        <w:rPr>
          <w:b/>
          <w:lang w:val="ru-RU"/>
        </w:rPr>
      </w:pPr>
      <w:r w:rsidRPr="003102C5">
        <w:rPr>
          <w:b/>
          <w:lang w:val="ru-RU"/>
        </w:rPr>
        <w:t>3.1. Предмет запроса предложений:</w:t>
      </w:r>
    </w:p>
    <w:tbl>
      <w:tblPr>
        <w:tblStyle w:val="ac"/>
        <w:tblW w:w="9918" w:type="dxa"/>
        <w:tblLook w:val="04A0" w:firstRow="1" w:lastRow="0" w:firstColumn="1" w:lastColumn="0" w:noHBand="0" w:noVBand="1"/>
      </w:tblPr>
      <w:tblGrid>
        <w:gridCol w:w="988"/>
        <w:gridCol w:w="7087"/>
        <w:gridCol w:w="851"/>
        <w:gridCol w:w="992"/>
      </w:tblGrid>
      <w:tr w:rsidR="00C37DCC" w:rsidTr="00500E0B">
        <w:tc>
          <w:tcPr>
            <w:tcW w:w="988" w:type="dxa"/>
          </w:tcPr>
          <w:p w:rsidR="00C37DCC" w:rsidRDefault="00C37DCC" w:rsidP="00C37DCC">
            <w:pPr>
              <w:widowControl/>
              <w:jc w:val="center"/>
              <w:textAlignment w:val="auto"/>
              <w:rPr>
                <w:rFonts w:eastAsia="Calibri" w:cs="Times New Roman"/>
                <w:bCs/>
                <w:kern w:val="0"/>
                <w:lang w:val="ru-RU" w:eastAsia="ar-SA" w:bidi="ar-SA"/>
              </w:rPr>
            </w:pPr>
            <w:r>
              <w:rPr>
                <w:rFonts w:eastAsia="Calibri" w:cs="Times New Roman"/>
                <w:bCs/>
                <w:kern w:val="0"/>
                <w:lang w:val="ru-RU" w:eastAsia="ar-SA" w:bidi="ar-SA"/>
              </w:rPr>
              <w:t>№ п/п</w:t>
            </w:r>
          </w:p>
        </w:tc>
        <w:tc>
          <w:tcPr>
            <w:tcW w:w="7087" w:type="dxa"/>
          </w:tcPr>
          <w:p w:rsidR="00C37DCC" w:rsidRDefault="00C37DCC" w:rsidP="002E0CCF">
            <w:pPr>
              <w:widowControl/>
              <w:jc w:val="center"/>
              <w:textAlignment w:val="auto"/>
              <w:rPr>
                <w:rFonts w:eastAsia="Calibri" w:cs="Times New Roman"/>
                <w:bCs/>
                <w:kern w:val="0"/>
                <w:lang w:val="ru-RU" w:eastAsia="ar-SA" w:bidi="ar-SA"/>
              </w:rPr>
            </w:pPr>
            <w:r>
              <w:rPr>
                <w:rFonts w:eastAsia="Calibri" w:cs="Times New Roman"/>
                <w:bCs/>
                <w:kern w:val="0"/>
                <w:lang w:val="ru-RU" w:eastAsia="ar-SA" w:bidi="ar-SA"/>
              </w:rPr>
              <w:t>Наименование (ГОСТ, ТУ)</w:t>
            </w:r>
          </w:p>
        </w:tc>
        <w:tc>
          <w:tcPr>
            <w:tcW w:w="851" w:type="dxa"/>
          </w:tcPr>
          <w:p w:rsidR="00C37DCC" w:rsidRDefault="00C37DCC" w:rsidP="00C37DCC">
            <w:pPr>
              <w:widowControl/>
              <w:jc w:val="center"/>
              <w:textAlignment w:val="auto"/>
              <w:rPr>
                <w:rFonts w:eastAsia="Calibri" w:cs="Times New Roman"/>
                <w:bCs/>
                <w:kern w:val="0"/>
                <w:lang w:val="ru-RU" w:eastAsia="ar-SA" w:bidi="ar-SA"/>
              </w:rPr>
            </w:pPr>
            <w:r>
              <w:rPr>
                <w:rFonts w:eastAsia="Calibri" w:cs="Times New Roman"/>
                <w:bCs/>
                <w:kern w:val="0"/>
                <w:lang w:val="ru-RU" w:eastAsia="ar-SA" w:bidi="ar-SA"/>
              </w:rPr>
              <w:t>ЕИ</w:t>
            </w:r>
          </w:p>
        </w:tc>
        <w:tc>
          <w:tcPr>
            <w:tcW w:w="992" w:type="dxa"/>
          </w:tcPr>
          <w:p w:rsidR="00C37DCC" w:rsidRDefault="00C37DCC" w:rsidP="00C37DCC">
            <w:pPr>
              <w:widowControl/>
              <w:jc w:val="center"/>
              <w:textAlignment w:val="auto"/>
              <w:rPr>
                <w:rFonts w:eastAsia="Calibri" w:cs="Times New Roman"/>
                <w:bCs/>
                <w:kern w:val="0"/>
                <w:lang w:val="ru-RU" w:eastAsia="ar-SA" w:bidi="ar-SA"/>
              </w:rPr>
            </w:pPr>
            <w:r>
              <w:rPr>
                <w:rFonts w:eastAsia="Calibri" w:cs="Times New Roman"/>
                <w:bCs/>
                <w:kern w:val="0"/>
                <w:lang w:val="ru-RU" w:eastAsia="ar-SA" w:bidi="ar-SA"/>
              </w:rPr>
              <w:t>Кол-во</w:t>
            </w:r>
          </w:p>
        </w:tc>
      </w:tr>
      <w:tr w:rsidR="00C37DCC" w:rsidTr="00500E0B">
        <w:tc>
          <w:tcPr>
            <w:tcW w:w="988" w:type="dxa"/>
          </w:tcPr>
          <w:p w:rsidR="00C37DCC" w:rsidRDefault="00C37DCC" w:rsidP="00C37DCC">
            <w:pPr>
              <w:widowControl/>
              <w:jc w:val="center"/>
              <w:textAlignment w:val="auto"/>
              <w:rPr>
                <w:rFonts w:eastAsia="Calibri" w:cs="Times New Roman"/>
                <w:bCs/>
                <w:kern w:val="0"/>
                <w:lang w:val="ru-RU" w:eastAsia="ar-SA" w:bidi="ar-SA"/>
              </w:rPr>
            </w:pPr>
            <w:r>
              <w:rPr>
                <w:rFonts w:eastAsia="Calibri" w:cs="Times New Roman"/>
                <w:bCs/>
                <w:kern w:val="0"/>
                <w:lang w:val="ru-RU" w:eastAsia="ar-SA" w:bidi="ar-SA"/>
              </w:rPr>
              <w:t>1</w:t>
            </w:r>
          </w:p>
        </w:tc>
        <w:tc>
          <w:tcPr>
            <w:tcW w:w="7087" w:type="dxa"/>
          </w:tcPr>
          <w:p w:rsidR="00500E0B" w:rsidRDefault="009F3DED" w:rsidP="00AA107D">
            <w:pPr>
              <w:widowControl/>
              <w:textAlignment w:val="auto"/>
              <w:rPr>
                <w:lang w:val="ru-RU"/>
              </w:rPr>
            </w:pPr>
            <w:r w:rsidRPr="00FF081A">
              <w:rPr>
                <w:rFonts w:eastAsia="Calibri"/>
                <w:color w:val="000000"/>
              </w:rPr>
              <w:t xml:space="preserve">Соль поваренная пищевая молотая (сорт первый, 3 помол) в МКР по 1 т. </w:t>
            </w:r>
            <w:r w:rsidRPr="00FF081A">
              <w:t>ГОСТ Р 51574-2000</w:t>
            </w:r>
            <w:r w:rsidR="002E0CCF">
              <w:rPr>
                <w:lang w:val="ru-RU"/>
              </w:rPr>
              <w:t>.</w:t>
            </w:r>
          </w:p>
          <w:p w:rsidR="002E0CCF" w:rsidRPr="002E0CCF" w:rsidRDefault="002E0CCF" w:rsidP="00AA107D">
            <w:pPr>
              <w:widowControl/>
              <w:textAlignment w:val="auto"/>
              <w:rPr>
                <w:rFonts w:eastAsia="Calibri" w:cs="Times New Roman"/>
                <w:bCs/>
                <w:kern w:val="0"/>
                <w:lang w:val="ru-RU" w:eastAsia="ar-SA" w:bidi="ar-SA"/>
              </w:rPr>
            </w:pPr>
            <w:r>
              <w:rPr>
                <w:lang w:val="ru-RU"/>
              </w:rPr>
              <w:t>Дата изготовление – 201</w:t>
            </w:r>
            <w:r w:rsidR="00640256">
              <w:rPr>
                <w:lang w:val="ru-RU"/>
              </w:rPr>
              <w:t>6</w:t>
            </w:r>
            <w:r>
              <w:rPr>
                <w:lang w:val="ru-RU"/>
              </w:rPr>
              <w:t>г.</w:t>
            </w:r>
          </w:p>
          <w:p w:rsidR="00500E0B" w:rsidRPr="00500E0B" w:rsidRDefault="00500E0B" w:rsidP="00AA107D">
            <w:pPr>
              <w:widowControl/>
              <w:textAlignment w:val="auto"/>
              <w:rPr>
                <w:rFonts w:eastAsia="Calibri" w:cs="Times New Roman"/>
                <w:b/>
                <w:bCs/>
                <w:kern w:val="0"/>
                <w:lang w:val="ru-RU" w:eastAsia="ar-SA" w:bidi="ar-SA"/>
              </w:rPr>
            </w:pPr>
          </w:p>
        </w:tc>
        <w:tc>
          <w:tcPr>
            <w:tcW w:w="851" w:type="dxa"/>
          </w:tcPr>
          <w:p w:rsidR="00C37DCC" w:rsidRDefault="009F3DED" w:rsidP="003102C5">
            <w:pPr>
              <w:widowControl/>
              <w:jc w:val="center"/>
              <w:textAlignment w:val="auto"/>
              <w:rPr>
                <w:rFonts w:eastAsia="Calibri" w:cs="Times New Roman"/>
                <w:bCs/>
                <w:kern w:val="0"/>
                <w:lang w:val="ru-RU" w:eastAsia="ar-SA" w:bidi="ar-SA"/>
              </w:rPr>
            </w:pPr>
            <w:r>
              <w:rPr>
                <w:rFonts w:eastAsia="Calibri" w:cs="Times New Roman"/>
                <w:bCs/>
                <w:kern w:val="0"/>
                <w:lang w:val="ru-RU" w:eastAsia="ar-SA" w:bidi="ar-SA"/>
              </w:rPr>
              <w:t>тн</w:t>
            </w:r>
            <w:r w:rsidR="00500E0B">
              <w:rPr>
                <w:rFonts w:eastAsia="Calibri" w:cs="Times New Roman"/>
                <w:bCs/>
                <w:kern w:val="0"/>
                <w:lang w:val="ru-RU" w:eastAsia="ar-SA" w:bidi="ar-SA"/>
              </w:rPr>
              <w:t>.</w:t>
            </w:r>
          </w:p>
        </w:tc>
        <w:tc>
          <w:tcPr>
            <w:tcW w:w="992" w:type="dxa"/>
          </w:tcPr>
          <w:p w:rsidR="00C37DCC" w:rsidRDefault="00107C23" w:rsidP="003102C5">
            <w:pPr>
              <w:widowControl/>
              <w:jc w:val="center"/>
              <w:textAlignment w:val="auto"/>
              <w:rPr>
                <w:rFonts w:eastAsia="Calibri" w:cs="Times New Roman"/>
                <w:bCs/>
                <w:kern w:val="0"/>
                <w:lang w:val="ru-RU" w:eastAsia="ar-SA" w:bidi="ar-SA"/>
              </w:rPr>
            </w:pPr>
            <w:r>
              <w:rPr>
                <w:rFonts w:eastAsia="Calibri" w:cs="Times New Roman"/>
                <w:bCs/>
                <w:kern w:val="0"/>
                <w:lang w:val="ru-RU" w:eastAsia="ar-SA" w:bidi="ar-SA"/>
              </w:rPr>
              <w:t>1020</w:t>
            </w:r>
          </w:p>
        </w:tc>
      </w:tr>
    </w:tbl>
    <w:p w:rsidR="00AA107D" w:rsidRDefault="00AA107D" w:rsidP="00AA107D">
      <w:pPr>
        <w:widowControl/>
        <w:textAlignment w:val="auto"/>
        <w:rPr>
          <w:rFonts w:eastAsia="Calibri" w:cs="Times New Roman"/>
          <w:bCs/>
          <w:kern w:val="0"/>
          <w:lang w:val="ru-RU" w:eastAsia="ar-SA" w:bidi="ar-SA"/>
        </w:rPr>
      </w:pPr>
    </w:p>
    <w:p w:rsidR="00AA107D" w:rsidRDefault="00AA107D" w:rsidP="00AA107D">
      <w:pPr>
        <w:widowControl/>
        <w:textAlignment w:val="auto"/>
        <w:rPr>
          <w:rFonts w:eastAsia="Calibri" w:cs="Times New Roman"/>
          <w:bCs/>
          <w:kern w:val="0"/>
          <w:lang w:val="ru-RU" w:eastAsia="ar-SA" w:bidi="ar-SA"/>
        </w:rPr>
      </w:pPr>
    </w:p>
    <w:p w:rsidR="00AA107D" w:rsidRDefault="00AA107D" w:rsidP="00AA107D">
      <w:pPr>
        <w:widowControl/>
        <w:textAlignment w:val="auto"/>
        <w:rPr>
          <w:rFonts w:eastAsia="Calibri" w:cs="Times New Roman"/>
          <w:bCs/>
          <w:kern w:val="0"/>
          <w:lang w:val="ru-RU" w:eastAsia="ar-SA" w:bidi="ar-SA"/>
        </w:rPr>
      </w:pPr>
    </w:p>
    <w:p w:rsidR="00AA107D" w:rsidRDefault="00AA107D" w:rsidP="00AA107D">
      <w:pPr>
        <w:widowControl/>
        <w:tabs>
          <w:tab w:val="left" w:pos="540"/>
        </w:tabs>
        <w:jc w:val="center"/>
        <w:textAlignment w:val="auto"/>
      </w:pPr>
      <w:r>
        <w:rPr>
          <w:rFonts w:eastAsia="Calibri" w:cs="Times New Roman"/>
          <w:b/>
          <w:bCs/>
          <w:kern w:val="0"/>
          <w:lang w:val="ru-RU" w:eastAsia="ar-SA" w:bidi="ar-SA"/>
        </w:rPr>
        <w:t>3.2. Требования к отгрузке и доставке товара:</w:t>
      </w:r>
    </w:p>
    <w:p w:rsidR="009F3DED" w:rsidRPr="00FF081A" w:rsidRDefault="009F3DED" w:rsidP="009F3DED">
      <w:pPr>
        <w:shd w:val="clear" w:color="auto" w:fill="FFFFFF"/>
      </w:pPr>
      <w:r w:rsidRPr="00FF081A">
        <w:rPr>
          <w:u w:val="single"/>
        </w:rPr>
        <w:t xml:space="preserve">Способ поставки: </w:t>
      </w:r>
      <w:r w:rsidRPr="00FF081A">
        <w:t>ж/д</w:t>
      </w:r>
    </w:p>
    <w:p w:rsidR="009F3DED" w:rsidRPr="00FF081A" w:rsidRDefault="009F3DED" w:rsidP="009F3DED">
      <w:pPr>
        <w:shd w:val="clear" w:color="auto" w:fill="FFFFFF"/>
      </w:pPr>
      <w:r w:rsidRPr="00FF081A">
        <w:rPr>
          <w:u w:val="single"/>
        </w:rPr>
        <w:t>Почтовый адрес:</w:t>
      </w:r>
      <w:r w:rsidRPr="00FF081A">
        <w:t xml:space="preserve"> 424000 Республика Марий Эл, г. Йошкар-Ола, Ленинский проспект, д. 24Г, 3 этаж</w:t>
      </w:r>
    </w:p>
    <w:p w:rsidR="00E85350" w:rsidRDefault="009F3DED" w:rsidP="009F3DED">
      <w:pPr>
        <w:widowControl/>
        <w:jc w:val="both"/>
        <w:textAlignment w:val="auto"/>
      </w:pPr>
      <w:r w:rsidRPr="00FF081A">
        <w:t xml:space="preserve"> </w:t>
      </w:r>
      <w:r w:rsidRPr="00FF081A">
        <w:rPr>
          <w:u w:val="single"/>
        </w:rPr>
        <w:t>Отгрузочные реквизиты для ж/д вагона:</w:t>
      </w:r>
      <w:r w:rsidRPr="00FF081A">
        <w:t xml:space="preserve"> ст. Помары Горьковской ж.д. код станции 251606, код получателя 3081</w:t>
      </w:r>
    </w:p>
    <w:p w:rsidR="002C4AA2" w:rsidRPr="002C4AA2" w:rsidRDefault="002C4AA2" w:rsidP="009F3DED">
      <w:pPr>
        <w:widowControl/>
        <w:jc w:val="both"/>
        <w:textAlignment w:val="auto"/>
        <w:rPr>
          <w:lang w:val="ru-RU"/>
        </w:rPr>
      </w:pPr>
    </w:p>
    <w:p w:rsidR="009F3DED" w:rsidRDefault="002C4AA2" w:rsidP="002C4AA2">
      <w:pPr>
        <w:widowControl/>
        <w:jc w:val="center"/>
        <w:textAlignment w:val="auto"/>
        <w:rPr>
          <w:rFonts w:eastAsia="Calibri" w:cs="Times New Roman"/>
          <w:b/>
          <w:bCs/>
          <w:kern w:val="0"/>
          <w:lang w:val="ru-RU" w:eastAsia="ar-SA" w:bidi="ar-SA"/>
        </w:rPr>
      </w:pPr>
      <w:r w:rsidRPr="002C4AA2">
        <w:rPr>
          <w:rFonts w:eastAsia="Calibri" w:cs="Times New Roman"/>
          <w:b/>
          <w:bCs/>
          <w:kern w:val="0"/>
          <w:lang w:val="ru-RU" w:eastAsia="ar-SA" w:bidi="ar-SA"/>
        </w:rPr>
        <w:t>График поставки</w:t>
      </w:r>
    </w:p>
    <w:p w:rsidR="002C4AA2" w:rsidRDefault="002C4AA2" w:rsidP="002C4AA2">
      <w:pPr>
        <w:widowControl/>
        <w:jc w:val="center"/>
        <w:textAlignment w:val="auto"/>
        <w:rPr>
          <w:rFonts w:eastAsia="Calibri" w:cs="Times New Roman"/>
          <w:b/>
          <w:bCs/>
          <w:kern w:val="0"/>
          <w:lang w:val="ru-RU" w:eastAsia="ar-SA" w:bidi="ar-SA"/>
        </w:rPr>
      </w:pPr>
    </w:p>
    <w:tbl>
      <w:tblPr>
        <w:tblStyle w:val="ac"/>
        <w:tblW w:w="0" w:type="auto"/>
        <w:tblLook w:val="04A0" w:firstRow="1" w:lastRow="0" w:firstColumn="1" w:lastColumn="0" w:noHBand="0" w:noVBand="1"/>
      </w:tblPr>
      <w:tblGrid>
        <w:gridCol w:w="4813"/>
        <w:gridCol w:w="2412"/>
      </w:tblGrid>
      <w:tr w:rsidR="002C4AA2" w:rsidTr="002C4AA2">
        <w:tc>
          <w:tcPr>
            <w:tcW w:w="4813" w:type="dxa"/>
          </w:tcPr>
          <w:p w:rsidR="002C4AA2" w:rsidRDefault="002C4AA2" w:rsidP="002C4AA2">
            <w:pPr>
              <w:widowControl/>
              <w:jc w:val="center"/>
              <w:textAlignment w:val="auto"/>
              <w:rPr>
                <w:rFonts w:eastAsia="Calibri" w:cs="Times New Roman"/>
                <w:b/>
                <w:bCs/>
                <w:kern w:val="0"/>
                <w:lang w:val="ru-RU" w:eastAsia="ar-SA" w:bidi="ar-SA"/>
              </w:rPr>
            </w:pPr>
            <w:r>
              <w:rPr>
                <w:rFonts w:eastAsia="Calibri" w:cs="Times New Roman"/>
                <w:b/>
                <w:bCs/>
                <w:kern w:val="0"/>
                <w:lang w:val="ru-RU" w:eastAsia="ar-SA" w:bidi="ar-SA"/>
              </w:rPr>
              <w:t>Период поставки</w:t>
            </w:r>
          </w:p>
        </w:tc>
        <w:tc>
          <w:tcPr>
            <w:tcW w:w="2412" w:type="dxa"/>
          </w:tcPr>
          <w:p w:rsidR="002C4AA2" w:rsidRDefault="002C4AA2" w:rsidP="002C4AA2">
            <w:pPr>
              <w:widowControl/>
              <w:jc w:val="center"/>
              <w:textAlignment w:val="auto"/>
              <w:rPr>
                <w:rFonts w:eastAsia="Calibri" w:cs="Times New Roman"/>
                <w:b/>
                <w:bCs/>
                <w:kern w:val="0"/>
                <w:lang w:val="ru-RU" w:eastAsia="ar-SA" w:bidi="ar-SA"/>
              </w:rPr>
            </w:pPr>
            <w:r>
              <w:rPr>
                <w:rFonts w:eastAsia="Calibri" w:cs="Times New Roman"/>
                <w:b/>
                <w:bCs/>
                <w:kern w:val="0"/>
                <w:lang w:val="ru-RU" w:eastAsia="ar-SA" w:bidi="ar-SA"/>
              </w:rPr>
              <w:t>Кол-во</w:t>
            </w:r>
            <w:r w:rsidR="00107C23">
              <w:rPr>
                <w:rFonts w:eastAsia="Calibri" w:cs="Times New Roman"/>
                <w:b/>
                <w:bCs/>
                <w:kern w:val="0"/>
                <w:lang w:val="ru-RU" w:eastAsia="ar-SA" w:bidi="ar-SA"/>
              </w:rPr>
              <w:t>, тн.</w:t>
            </w:r>
          </w:p>
        </w:tc>
      </w:tr>
      <w:tr w:rsidR="002C4AA2" w:rsidTr="002C4AA2">
        <w:tc>
          <w:tcPr>
            <w:tcW w:w="4813" w:type="dxa"/>
          </w:tcPr>
          <w:p w:rsidR="002C4AA2" w:rsidRPr="002C4AA2" w:rsidRDefault="002C4AA2" w:rsidP="002C4AA2">
            <w:pPr>
              <w:widowControl/>
              <w:textAlignment w:val="auto"/>
              <w:rPr>
                <w:rFonts w:eastAsia="Calibri" w:cs="Times New Roman"/>
                <w:bCs/>
                <w:kern w:val="0"/>
                <w:lang w:val="ru-RU" w:eastAsia="ar-SA" w:bidi="ar-SA"/>
              </w:rPr>
            </w:pPr>
            <w:r>
              <w:rPr>
                <w:rFonts w:eastAsia="Calibri" w:cs="Times New Roman"/>
                <w:bCs/>
                <w:kern w:val="0"/>
                <w:lang w:val="ru-RU" w:eastAsia="ar-SA" w:bidi="ar-SA"/>
              </w:rPr>
              <w:t>Март 2016г.</w:t>
            </w:r>
          </w:p>
        </w:tc>
        <w:tc>
          <w:tcPr>
            <w:tcW w:w="2412" w:type="dxa"/>
          </w:tcPr>
          <w:p w:rsidR="002C4AA2" w:rsidRDefault="002C4AA2" w:rsidP="002C4AA2">
            <w:pPr>
              <w:widowControl/>
              <w:jc w:val="center"/>
              <w:textAlignment w:val="auto"/>
              <w:rPr>
                <w:rFonts w:eastAsia="Calibri" w:cs="Times New Roman"/>
                <w:b/>
                <w:bCs/>
                <w:kern w:val="0"/>
                <w:lang w:val="ru-RU" w:eastAsia="ar-SA" w:bidi="ar-SA"/>
              </w:rPr>
            </w:pPr>
            <w:r>
              <w:rPr>
                <w:rFonts w:eastAsia="Calibri" w:cs="Times New Roman"/>
                <w:b/>
                <w:bCs/>
                <w:kern w:val="0"/>
                <w:lang w:val="ru-RU" w:eastAsia="ar-SA" w:bidi="ar-SA"/>
              </w:rPr>
              <w:t>136</w:t>
            </w:r>
          </w:p>
        </w:tc>
      </w:tr>
      <w:tr w:rsidR="002C4AA2" w:rsidTr="002C4AA2">
        <w:tc>
          <w:tcPr>
            <w:tcW w:w="4813" w:type="dxa"/>
          </w:tcPr>
          <w:p w:rsidR="002C4AA2" w:rsidRPr="002C4AA2" w:rsidRDefault="002C4AA2" w:rsidP="002C4AA2">
            <w:pPr>
              <w:widowControl/>
              <w:textAlignment w:val="auto"/>
              <w:rPr>
                <w:rFonts w:eastAsia="Calibri" w:cs="Times New Roman"/>
                <w:bCs/>
                <w:kern w:val="0"/>
                <w:lang w:val="ru-RU" w:eastAsia="ar-SA" w:bidi="ar-SA"/>
              </w:rPr>
            </w:pPr>
            <w:r w:rsidRPr="002C4AA2">
              <w:rPr>
                <w:rFonts w:eastAsia="Calibri" w:cs="Times New Roman"/>
                <w:bCs/>
                <w:kern w:val="0"/>
                <w:lang w:val="ru-RU" w:eastAsia="ar-SA" w:bidi="ar-SA"/>
              </w:rPr>
              <w:t>Апрель2016г.</w:t>
            </w:r>
          </w:p>
        </w:tc>
        <w:tc>
          <w:tcPr>
            <w:tcW w:w="2412" w:type="dxa"/>
          </w:tcPr>
          <w:p w:rsidR="002C4AA2" w:rsidRDefault="002C4AA2" w:rsidP="002C4AA2">
            <w:pPr>
              <w:widowControl/>
              <w:jc w:val="center"/>
              <w:textAlignment w:val="auto"/>
              <w:rPr>
                <w:rFonts w:eastAsia="Calibri" w:cs="Times New Roman"/>
                <w:b/>
                <w:bCs/>
                <w:kern w:val="0"/>
                <w:lang w:val="ru-RU" w:eastAsia="ar-SA" w:bidi="ar-SA"/>
              </w:rPr>
            </w:pPr>
            <w:r>
              <w:rPr>
                <w:rFonts w:eastAsia="Calibri" w:cs="Times New Roman"/>
                <w:b/>
                <w:bCs/>
                <w:kern w:val="0"/>
                <w:lang w:val="ru-RU" w:eastAsia="ar-SA" w:bidi="ar-SA"/>
              </w:rPr>
              <w:t>136</w:t>
            </w:r>
          </w:p>
        </w:tc>
      </w:tr>
      <w:tr w:rsidR="002C4AA2" w:rsidTr="002C4AA2">
        <w:tc>
          <w:tcPr>
            <w:tcW w:w="4813" w:type="dxa"/>
          </w:tcPr>
          <w:p w:rsidR="002C4AA2" w:rsidRPr="002C4AA2" w:rsidRDefault="002C4AA2" w:rsidP="002C4AA2">
            <w:pPr>
              <w:widowControl/>
              <w:textAlignment w:val="auto"/>
              <w:rPr>
                <w:rFonts w:eastAsia="Calibri" w:cs="Times New Roman"/>
                <w:bCs/>
                <w:kern w:val="0"/>
                <w:lang w:val="ru-RU" w:eastAsia="ar-SA" w:bidi="ar-SA"/>
              </w:rPr>
            </w:pPr>
            <w:r w:rsidRPr="002C4AA2">
              <w:rPr>
                <w:rFonts w:eastAsia="Calibri" w:cs="Times New Roman"/>
                <w:bCs/>
                <w:kern w:val="0"/>
                <w:lang w:val="ru-RU" w:eastAsia="ar-SA" w:bidi="ar-SA"/>
              </w:rPr>
              <w:t>Май 2016г.</w:t>
            </w:r>
          </w:p>
        </w:tc>
        <w:tc>
          <w:tcPr>
            <w:tcW w:w="2412" w:type="dxa"/>
          </w:tcPr>
          <w:p w:rsidR="002C4AA2" w:rsidRDefault="002C4AA2" w:rsidP="002C4AA2">
            <w:pPr>
              <w:widowControl/>
              <w:jc w:val="center"/>
              <w:textAlignment w:val="auto"/>
              <w:rPr>
                <w:rFonts w:eastAsia="Calibri" w:cs="Times New Roman"/>
                <w:b/>
                <w:bCs/>
                <w:kern w:val="0"/>
                <w:lang w:val="ru-RU" w:eastAsia="ar-SA" w:bidi="ar-SA"/>
              </w:rPr>
            </w:pPr>
            <w:r>
              <w:rPr>
                <w:rFonts w:eastAsia="Calibri" w:cs="Times New Roman"/>
                <w:b/>
                <w:bCs/>
                <w:kern w:val="0"/>
                <w:lang w:val="ru-RU" w:eastAsia="ar-SA" w:bidi="ar-SA"/>
              </w:rPr>
              <w:t>68</w:t>
            </w:r>
          </w:p>
        </w:tc>
      </w:tr>
      <w:tr w:rsidR="002C4AA2" w:rsidTr="002C4AA2">
        <w:tc>
          <w:tcPr>
            <w:tcW w:w="4813" w:type="dxa"/>
          </w:tcPr>
          <w:p w:rsidR="002C4AA2" w:rsidRPr="002C4AA2" w:rsidRDefault="002C4AA2" w:rsidP="002C4AA2">
            <w:pPr>
              <w:widowControl/>
              <w:textAlignment w:val="auto"/>
              <w:rPr>
                <w:rFonts w:eastAsia="Calibri" w:cs="Times New Roman"/>
                <w:bCs/>
                <w:kern w:val="0"/>
                <w:lang w:val="ru-RU" w:eastAsia="ar-SA" w:bidi="ar-SA"/>
              </w:rPr>
            </w:pPr>
            <w:r w:rsidRPr="002C4AA2">
              <w:rPr>
                <w:rFonts w:eastAsia="Calibri" w:cs="Times New Roman"/>
                <w:bCs/>
                <w:kern w:val="0"/>
                <w:lang w:val="ru-RU" w:eastAsia="ar-SA" w:bidi="ar-SA"/>
              </w:rPr>
              <w:t>Июнь 2016г.</w:t>
            </w:r>
          </w:p>
        </w:tc>
        <w:tc>
          <w:tcPr>
            <w:tcW w:w="2412" w:type="dxa"/>
          </w:tcPr>
          <w:p w:rsidR="002C4AA2" w:rsidRDefault="002C4AA2" w:rsidP="002C4AA2">
            <w:pPr>
              <w:widowControl/>
              <w:jc w:val="center"/>
              <w:textAlignment w:val="auto"/>
              <w:rPr>
                <w:rFonts w:eastAsia="Calibri" w:cs="Times New Roman"/>
                <w:b/>
                <w:bCs/>
                <w:kern w:val="0"/>
                <w:lang w:val="ru-RU" w:eastAsia="ar-SA" w:bidi="ar-SA"/>
              </w:rPr>
            </w:pPr>
            <w:r>
              <w:rPr>
                <w:rFonts w:eastAsia="Calibri" w:cs="Times New Roman"/>
                <w:b/>
                <w:bCs/>
                <w:kern w:val="0"/>
                <w:lang w:val="ru-RU" w:eastAsia="ar-SA" w:bidi="ar-SA"/>
              </w:rPr>
              <w:t>68</w:t>
            </w:r>
          </w:p>
        </w:tc>
      </w:tr>
      <w:tr w:rsidR="002C4AA2" w:rsidTr="002C4AA2">
        <w:tc>
          <w:tcPr>
            <w:tcW w:w="4813" w:type="dxa"/>
          </w:tcPr>
          <w:p w:rsidR="002C4AA2" w:rsidRPr="002C4AA2" w:rsidRDefault="002C4AA2" w:rsidP="002C4AA2">
            <w:pPr>
              <w:widowControl/>
              <w:textAlignment w:val="auto"/>
              <w:rPr>
                <w:rFonts w:eastAsia="Calibri" w:cs="Times New Roman"/>
                <w:bCs/>
                <w:kern w:val="0"/>
                <w:lang w:val="ru-RU" w:eastAsia="ar-SA" w:bidi="ar-SA"/>
              </w:rPr>
            </w:pPr>
            <w:r w:rsidRPr="002C4AA2">
              <w:rPr>
                <w:rFonts w:eastAsia="Calibri" w:cs="Times New Roman"/>
                <w:bCs/>
                <w:kern w:val="0"/>
                <w:lang w:val="ru-RU" w:eastAsia="ar-SA" w:bidi="ar-SA"/>
              </w:rPr>
              <w:t>Июль 2016г.</w:t>
            </w:r>
          </w:p>
        </w:tc>
        <w:tc>
          <w:tcPr>
            <w:tcW w:w="2412" w:type="dxa"/>
          </w:tcPr>
          <w:p w:rsidR="002C4AA2" w:rsidRDefault="002C4AA2" w:rsidP="002C4AA2">
            <w:pPr>
              <w:widowControl/>
              <w:jc w:val="center"/>
              <w:textAlignment w:val="auto"/>
              <w:rPr>
                <w:rFonts w:eastAsia="Calibri" w:cs="Times New Roman"/>
                <w:b/>
                <w:bCs/>
                <w:kern w:val="0"/>
                <w:lang w:val="ru-RU" w:eastAsia="ar-SA" w:bidi="ar-SA"/>
              </w:rPr>
            </w:pPr>
            <w:r>
              <w:rPr>
                <w:rFonts w:eastAsia="Calibri" w:cs="Times New Roman"/>
                <w:b/>
                <w:bCs/>
                <w:kern w:val="0"/>
                <w:lang w:val="ru-RU" w:eastAsia="ar-SA" w:bidi="ar-SA"/>
              </w:rPr>
              <w:t>68</w:t>
            </w:r>
          </w:p>
        </w:tc>
      </w:tr>
      <w:tr w:rsidR="002C4AA2" w:rsidTr="002C4AA2">
        <w:tc>
          <w:tcPr>
            <w:tcW w:w="4813" w:type="dxa"/>
          </w:tcPr>
          <w:p w:rsidR="002C4AA2" w:rsidRPr="002C4AA2" w:rsidRDefault="002C4AA2" w:rsidP="002C4AA2">
            <w:pPr>
              <w:widowControl/>
              <w:textAlignment w:val="auto"/>
              <w:rPr>
                <w:rFonts w:eastAsia="Calibri" w:cs="Times New Roman"/>
                <w:bCs/>
                <w:kern w:val="0"/>
                <w:lang w:val="ru-RU" w:eastAsia="ar-SA" w:bidi="ar-SA"/>
              </w:rPr>
            </w:pPr>
            <w:r w:rsidRPr="002C4AA2">
              <w:rPr>
                <w:rFonts w:eastAsia="Calibri" w:cs="Times New Roman"/>
                <w:bCs/>
                <w:kern w:val="0"/>
                <w:lang w:val="ru-RU" w:eastAsia="ar-SA" w:bidi="ar-SA"/>
              </w:rPr>
              <w:t>Август 2016г.</w:t>
            </w:r>
          </w:p>
        </w:tc>
        <w:tc>
          <w:tcPr>
            <w:tcW w:w="2412" w:type="dxa"/>
          </w:tcPr>
          <w:p w:rsidR="002C4AA2" w:rsidRDefault="002C4AA2" w:rsidP="002C4AA2">
            <w:pPr>
              <w:widowControl/>
              <w:jc w:val="center"/>
              <w:textAlignment w:val="auto"/>
              <w:rPr>
                <w:rFonts w:eastAsia="Calibri" w:cs="Times New Roman"/>
                <w:b/>
                <w:bCs/>
                <w:kern w:val="0"/>
                <w:lang w:val="ru-RU" w:eastAsia="ar-SA" w:bidi="ar-SA"/>
              </w:rPr>
            </w:pPr>
            <w:r>
              <w:rPr>
                <w:rFonts w:eastAsia="Calibri" w:cs="Times New Roman"/>
                <w:b/>
                <w:bCs/>
                <w:kern w:val="0"/>
                <w:lang w:val="ru-RU" w:eastAsia="ar-SA" w:bidi="ar-SA"/>
              </w:rPr>
              <w:t>68</w:t>
            </w:r>
          </w:p>
        </w:tc>
      </w:tr>
      <w:tr w:rsidR="002C4AA2" w:rsidTr="002C4AA2">
        <w:tc>
          <w:tcPr>
            <w:tcW w:w="4813" w:type="dxa"/>
          </w:tcPr>
          <w:p w:rsidR="002C4AA2" w:rsidRPr="002C4AA2" w:rsidRDefault="002C4AA2" w:rsidP="002C4AA2">
            <w:pPr>
              <w:widowControl/>
              <w:textAlignment w:val="auto"/>
              <w:rPr>
                <w:rFonts w:eastAsia="Calibri" w:cs="Times New Roman"/>
                <w:bCs/>
                <w:kern w:val="0"/>
                <w:lang w:val="ru-RU" w:eastAsia="ar-SA" w:bidi="ar-SA"/>
              </w:rPr>
            </w:pPr>
            <w:r w:rsidRPr="002C4AA2">
              <w:rPr>
                <w:rFonts w:eastAsia="Calibri" w:cs="Times New Roman"/>
                <w:bCs/>
                <w:kern w:val="0"/>
                <w:lang w:val="ru-RU" w:eastAsia="ar-SA" w:bidi="ar-SA"/>
              </w:rPr>
              <w:t>Сентябрь 2016г.</w:t>
            </w:r>
          </w:p>
        </w:tc>
        <w:tc>
          <w:tcPr>
            <w:tcW w:w="2412" w:type="dxa"/>
          </w:tcPr>
          <w:p w:rsidR="002C4AA2" w:rsidRDefault="002C4AA2" w:rsidP="002C4AA2">
            <w:pPr>
              <w:widowControl/>
              <w:jc w:val="center"/>
              <w:textAlignment w:val="auto"/>
              <w:rPr>
                <w:rFonts w:eastAsia="Calibri" w:cs="Times New Roman"/>
                <w:b/>
                <w:bCs/>
                <w:kern w:val="0"/>
                <w:lang w:val="ru-RU" w:eastAsia="ar-SA" w:bidi="ar-SA"/>
              </w:rPr>
            </w:pPr>
            <w:r>
              <w:rPr>
                <w:rFonts w:eastAsia="Calibri" w:cs="Times New Roman"/>
                <w:b/>
                <w:bCs/>
                <w:kern w:val="0"/>
                <w:lang w:val="ru-RU" w:eastAsia="ar-SA" w:bidi="ar-SA"/>
              </w:rPr>
              <w:t>136</w:t>
            </w:r>
          </w:p>
        </w:tc>
      </w:tr>
      <w:tr w:rsidR="002C4AA2" w:rsidTr="002C4AA2">
        <w:tc>
          <w:tcPr>
            <w:tcW w:w="4813" w:type="dxa"/>
          </w:tcPr>
          <w:p w:rsidR="002C4AA2" w:rsidRPr="002C4AA2" w:rsidRDefault="002C4AA2" w:rsidP="002C4AA2">
            <w:pPr>
              <w:widowControl/>
              <w:textAlignment w:val="auto"/>
              <w:rPr>
                <w:rFonts w:eastAsia="Calibri" w:cs="Times New Roman"/>
                <w:bCs/>
                <w:kern w:val="0"/>
                <w:lang w:val="ru-RU" w:eastAsia="ar-SA" w:bidi="ar-SA"/>
              </w:rPr>
            </w:pPr>
            <w:r w:rsidRPr="002C4AA2">
              <w:rPr>
                <w:rFonts w:eastAsia="Calibri" w:cs="Times New Roman"/>
                <w:bCs/>
                <w:kern w:val="0"/>
                <w:lang w:val="ru-RU" w:eastAsia="ar-SA" w:bidi="ar-SA"/>
              </w:rPr>
              <w:t>Октябрь 2016г.</w:t>
            </w:r>
          </w:p>
        </w:tc>
        <w:tc>
          <w:tcPr>
            <w:tcW w:w="2412" w:type="dxa"/>
          </w:tcPr>
          <w:p w:rsidR="002C4AA2" w:rsidRDefault="002C4AA2" w:rsidP="002C4AA2">
            <w:pPr>
              <w:widowControl/>
              <w:jc w:val="center"/>
              <w:textAlignment w:val="auto"/>
              <w:rPr>
                <w:rFonts w:eastAsia="Calibri" w:cs="Times New Roman"/>
                <w:b/>
                <w:bCs/>
                <w:kern w:val="0"/>
                <w:lang w:val="ru-RU" w:eastAsia="ar-SA" w:bidi="ar-SA"/>
              </w:rPr>
            </w:pPr>
            <w:r>
              <w:rPr>
                <w:rFonts w:eastAsia="Calibri" w:cs="Times New Roman"/>
                <w:b/>
                <w:bCs/>
                <w:kern w:val="0"/>
                <w:lang w:val="ru-RU" w:eastAsia="ar-SA" w:bidi="ar-SA"/>
              </w:rPr>
              <w:t>136</w:t>
            </w:r>
          </w:p>
        </w:tc>
      </w:tr>
      <w:tr w:rsidR="002C4AA2" w:rsidTr="002C4AA2">
        <w:tc>
          <w:tcPr>
            <w:tcW w:w="4813" w:type="dxa"/>
          </w:tcPr>
          <w:p w:rsidR="002C4AA2" w:rsidRPr="002C4AA2" w:rsidRDefault="002C4AA2" w:rsidP="002C4AA2">
            <w:pPr>
              <w:widowControl/>
              <w:textAlignment w:val="auto"/>
              <w:rPr>
                <w:rFonts w:eastAsia="Calibri" w:cs="Times New Roman"/>
                <w:bCs/>
                <w:kern w:val="0"/>
                <w:lang w:val="ru-RU" w:eastAsia="ar-SA" w:bidi="ar-SA"/>
              </w:rPr>
            </w:pPr>
            <w:r w:rsidRPr="002C4AA2">
              <w:rPr>
                <w:rFonts w:eastAsia="Calibri" w:cs="Times New Roman"/>
                <w:bCs/>
                <w:kern w:val="0"/>
                <w:lang w:val="ru-RU" w:eastAsia="ar-SA" w:bidi="ar-SA"/>
              </w:rPr>
              <w:t>Ноябрь 2016г.</w:t>
            </w:r>
          </w:p>
        </w:tc>
        <w:tc>
          <w:tcPr>
            <w:tcW w:w="2412" w:type="dxa"/>
          </w:tcPr>
          <w:p w:rsidR="002C4AA2" w:rsidRDefault="002C4AA2" w:rsidP="002C4AA2">
            <w:pPr>
              <w:widowControl/>
              <w:jc w:val="center"/>
              <w:textAlignment w:val="auto"/>
              <w:rPr>
                <w:rFonts w:eastAsia="Calibri" w:cs="Times New Roman"/>
                <w:b/>
                <w:bCs/>
                <w:kern w:val="0"/>
                <w:lang w:val="ru-RU" w:eastAsia="ar-SA" w:bidi="ar-SA"/>
              </w:rPr>
            </w:pPr>
            <w:r>
              <w:rPr>
                <w:rFonts w:eastAsia="Calibri" w:cs="Times New Roman"/>
                <w:b/>
                <w:bCs/>
                <w:kern w:val="0"/>
                <w:lang w:val="ru-RU" w:eastAsia="ar-SA" w:bidi="ar-SA"/>
              </w:rPr>
              <w:t>136</w:t>
            </w:r>
          </w:p>
        </w:tc>
      </w:tr>
      <w:tr w:rsidR="002C4AA2" w:rsidTr="002C4AA2">
        <w:tc>
          <w:tcPr>
            <w:tcW w:w="4813" w:type="dxa"/>
          </w:tcPr>
          <w:p w:rsidR="002C4AA2" w:rsidRPr="002C4AA2" w:rsidRDefault="002C4AA2" w:rsidP="002C4AA2">
            <w:pPr>
              <w:widowControl/>
              <w:textAlignment w:val="auto"/>
              <w:rPr>
                <w:rFonts w:eastAsia="Calibri" w:cs="Times New Roman"/>
                <w:bCs/>
                <w:kern w:val="0"/>
                <w:lang w:val="ru-RU" w:eastAsia="ar-SA" w:bidi="ar-SA"/>
              </w:rPr>
            </w:pPr>
            <w:r w:rsidRPr="002C4AA2">
              <w:rPr>
                <w:rFonts w:eastAsia="Calibri" w:cs="Times New Roman"/>
                <w:bCs/>
                <w:kern w:val="0"/>
                <w:lang w:val="ru-RU" w:eastAsia="ar-SA" w:bidi="ar-SA"/>
              </w:rPr>
              <w:t>Декабрь 2016г.</w:t>
            </w:r>
          </w:p>
        </w:tc>
        <w:tc>
          <w:tcPr>
            <w:tcW w:w="2412" w:type="dxa"/>
          </w:tcPr>
          <w:p w:rsidR="002C4AA2" w:rsidRDefault="00107C23" w:rsidP="002C4AA2">
            <w:pPr>
              <w:widowControl/>
              <w:jc w:val="center"/>
              <w:textAlignment w:val="auto"/>
              <w:rPr>
                <w:rFonts w:eastAsia="Calibri" w:cs="Times New Roman"/>
                <w:b/>
                <w:bCs/>
                <w:kern w:val="0"/>
                <w:lang w:val="ru-RU" w:eastAsia="ar-SA" w:bidi="ar-SA"/>
              </w:rPr>
            </w:pPr>
            <w:r>
              <w:rPr>
                <w:rFonts w:eastAsia="Calibri" w:cs="Times New Roman"/>
                <w:b/>
                <w:bCs/>
                <w:kern w:val="0"/>
                <w:lang w:val="ru-RU" w:eastAsia="ar-SA" w:bidi="ar-SA"/>
              </w:rPr>
              <w:t>68</w:t>
            </w:r>
          </w:p>
        </w:tc>
      </w:tr>
    </w:tbl>
    <w:p w:rsidR="002C4AA2" w:rsidRPr="002C4AA2" w:rsidRDefault="002C4AA2" w:rsidP="002C4AA2">
      <w:pPr>
        <w:widowControl/>
        <w:jc w:val="center"/>
        <w:textAlignment w:val="auto"/>
        <w:rPr>
          <w:rFonts w:eastAsia="Calibri" w:cs="Times New Roman"/>
          <w:b/>
          <w:bCs/>
          <w:kern w:val="0"/>
          <w:lang w:val="ru-RU" w:eastAsia="ar-SA" w:bidi="ar-SA"/>
        </w:rPr>
      </w:pPr>
    </w:p>
    <w:p w:rsidR="00AA107D" w:rsidRDefault="00AA107D" w:rsidP="00AA107D">
      <w:pPr>
        <w:pStyle w:val="Standard"/>
        <w:spacing w:line="360" w:lineRule="auto"/>
        <w:rPr>
          <w:sz w:val="26"/>
          <w:szCs w:val="26"/>
          <w:lang w:val="ru-RU"/>
        </w:rPr>
      </w:pPr>
    </w:p>
    <w:p w:rsidR="00AA107D" w:rsidRDefault="00AA107D" w:rsidP="00AA107D">
      <w:pPr>
        <w:pStyle w:val="Standard"/>
        <w:spacing w:line="360" w:lineRule="auto"/>
        <w:rPr>
          <w:sz w:val="26"/>
          <w:szCs w:val="26"/>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2E0CCF" w:rsidRDefault="002E0CCF" w:rsidP="00AA107D">
      <w:pPr>
        <w:pStyle w:val="Standard"/>
        <w:spacing w:line="360" w:lineRule="auto"/>
        <w:rPr>
          <w:lang w:val="ru-RU"/>
        </w:rPr>
      </w:pPr>
    </w:p>
    <w:p w:rsidR="002E0CCF" w:rsidRDefault="002E0CCF" w:rsidP="00AA107D">
      <w:pPr>
        <w:pStyle w:val="Standard"/>
        <w:spacing w:line="360" w:lineRule="auto"/>
        <w:rPr>
          <w:lang w:val="ru-RU"/>
        </w:rPr>
      </w:pPr>
    </w:p>
    <w:p w:rsidR="002E0CCF" w:rsidRDefault="002E0CCF" w:rsidP="00AA107D">
      <w:pPr>
        <w:pStyle w:val="Standard"/>
        <w:spacing w:line="360" w:lineRule="auto"/>
        <w:rPr>
          <w:lang w:val="ru-RU"/>
        </w:rPr>
      </w:pPr>
    </w:p>
    <w:p w:rsidR="002E0CCF" w:rsidRDefault="002E0CCF" w:rsidP="00AA107D">
      <w:pPr>
        <w:pStyle w:val="Standard"/>
        <w:spacing w:line="360" w:lineRule="auto"/>
        <w:rPr>
          <w:lang w:val="ru-RU"/>
        </w:rPr>
      </w:pPr>
    </w:p>
    <w:p w:rsidR="002E0CCF" w:rsidRDefault="002E0CCF" w:rsidP="00AA107D">
      <w:pPr>
        <w:pStyle w:val="Standard"/>
        <w:spacing w:line="360" w:lineRule="auto"/>
        <w:rPr>
          <w:lang w:val="ru-RU"/>
        </w:rPr>
      </w:pPr>
    </w:p>
    <w:p w:rsidR="002E0CCF" w:rsidRDefault="002E0CCF" w:rsidP="00AA107D">
      <w:pPr>
        <w:pStyle w:val="Standard"/>
        <w:spacing w:line="360" w:lineRule="auto"/>
        <w:rPr>
          <w:lang w:val="ru-RU"/>
        </w:rPr>
      </w:pPr>
    </w:p>
    <w:p w:rsidR="002E0CCF" w:rsidRDefault="002E0CCF" w:rsidP="00AA107D">
      <w:pPr>
        <w:pStyle w:val="Standard"/>
        <w:spacing w:line="360" w:lineRule="auto"/>
        <w:rPr>
          <w:lang w:val="ru-RU"/>
        </w:rPr>
      </w:pPr>
    </w:p>
    <w:p w:rsidR="00AA107D" w:rsidRDefault="00AA107D" w:rsidP="00AA107D">
      <w:pPr>
        <w:pStyle w:val="Standard"/>
        <w:jc w:val="both"/>
      </w:pPr>
      <w:r>
        <w:rPr>
          <w:b/>
        </w:rPr>
        <w:lastRenderedPageBreak/>
        <w:t>Раздел I</w:t>
      </w:r>
      <w:r>
        <w:rPr>
          <w:b/>
          <w:lang w:val="en-US"/>
        </w:rPr>
        <w:t>V</w:t>
      </w:r>
      <w:r>
        <w:rPr>
          <w:b/>
        </w:rPr>
        <w:t>.</w:t>
      </w:r>
      <w:r>
        <w:rPr>
          <w:b/>
        </w:rPr>
        <w:tab/>
      </w:r>
      <w:r>
        <w:rPr>
          <w:b/>
          <w:bCs/>
        </w:rPr>
        <w:t>УСЛОВИЯ ПРОВЕДЕНИЯ ОТКРЫТОГО ЗАПРОСА ПРЕДЛОЖЕНИЙ.</w:t>
      </w:r>
    </w:p>
    <w:p w:rsidR="00AA107D" w:rsidRDefault="00AA107D" w:rsidP="00AA107D">
      <w:pPr>
        <w:pStyle w:val="Standard"/>
        <w:jc w:val="center"/>
        <w:rPr>
          <w:b/>
        </w:rPr>
      </w:pPr>
    </w:p>
    <w:p w:rsidR="00AA107D" w:rsidRDefault="00AA107D" w:rsidP="00AA107D">
      <w:pPr>
        <w:pStyle w:val="Standard"/>
        <w:ind w:firstLine="709"/>
        <w:jc w:val="both"/>
        <w:rPr>
          <w:b/>
        </w:rPr>
      </w:pPr>
      <w:r>
        <w:rPr>
          <w:b/>
        </w:rPr>
        <w:t>4.1. Общие положения</w:t>
      </w:r>
    </w:p>
    <w:p w:rsidR="00AA107D" w:rsidRDefault="00AA107D" w:rsidP="00AA107D">
      <w:pPr>
        <w:pStyle w:val="Standard"/>
        <w:ind w:firstLine="709"/>
        <w:jc w:val="both"/>
      </w:pPr>
      <w: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и Положением о закупках ООО «МТсК».</w:t>
      </w:r>
    </w:p>
    <w:p w:rsidR="00AA107D" w:rsidRDefault="00AA107D" w:rsidP="00AA107D">
      <w:pPr>
        <w:pStyle w:val="Standard"/>
        <w:ind w:firstLine="709"/>
        <w:jc w:val="both"/>
      </w:pPr>
      <w:r>
        <w:t>4.1.2. ООО «МТсК» (далее – Заказчик) проводит открытый запрос предложений (далее – запрос предложений),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rsidR="00AA107D" w:rsidRDefault="00AA107D" w:rsidP="00AA107D">
      <w:pPr>
        <w:pStyle w:val="Standard"/>
        <w:ind w:firstLine="709"/>
        <w:jc w:val="both"/>
      </w:pPr>
      <w:r>
        <w:t xml:space="preserve">4.1.3. Извещение о проведении запроса предложений размещено на официальном сайте </w:t>
      </w:r>
      <w:hyperlink r:id="rId55" w:history="1">
        <w:r>
          <w:rPr>
            <w:rStyle w:val="Internetlink"/>
          </w:rPr>
          <w:t>http://www.zakupki.gov.ru</w:t>
        </w:r>
      </w:hyperlink>
      <w:r>
        <w:t>.</w:t>
      </w:r>
    </w:p>
    <w:p w:rsidR="00AA107D" w:rsidRDefault="00AA107D" w:rsidP="00AA107D">
      <w:pPr>
        <w:pStyle w:val="Standard"/>
        <w:ind w:firstLine="709"/>
        <w:jc w:val="both"/>
      </w:pPr>
      <w:r>
        <w:t>4.1.4. Начальная (максимальная) цена договора указана в извещении о проведении запроса предложений.</w:t>
      </w:r>
    </w:p>
    <w:p w:rsidR="00AA107D" w:rsidRDefault="00AA107D" w:rsidP="00AA107D">
      <w:pPr>
        <w:pStyle w:val="Standard"/>
        <w:ind w:firstLine="709"/>
        <w:jc w:val="both"/>
      </w:pPr>
      <w:r>
        <w:t>4.1.5. Запрос предложений не является разновидностью торгов. Извещение о запросе предложений вместе с документацией является приглашением участникам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AA107D" w:rsidRDefault="00AA107D" w:rsidP="00AA107D">
      <w:pPr>
        <w:pStyle w:val="Standard"/>
        <w:ind w:firstLine="709"/>
        <w:jc w:val="both"/>
      </w:pPr>
    </w:p>
    <w:p w:rsidR="00AA107D" w:rsidRDefault="00AA107D" w:rsidP="00AA107D">
      <w:pPr>
        <w:pStyle w:val="Standard"/>
        <w:ind w:firstLine="709"/>
        <w:jc w:val="both"/>
        <w:rPr>
          <w:b/>
        </w:rPr>
      </w:pPr>
      <w:r>
        <w:rPr>
          <w:b/>
        </w:rPr>
        <w:t>4.2. Требования к участникам запроса предложений</w:t>
      </w:r>
    </w:p>
    <w:p w:rsidR="00AA107D" w:rsidRDefault="00AA107D" w:rsidP="00AA107D">
      <w:pPr>
        <w:pStyle w:val="Standard"/>
        <w:ind w:firstLine="708"/>
        <w:jc w:val="both"/>
      </w:pPr>
      <w:r>
        <w:t>4.2.1. В настоящем запросе предложений может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rsidR="00AA107D" w:rsidRDefault="00AA107D" w:rsidP="00AA107D">
      <w:pPr>
        <w:pStyle w:val="Standard"/>
        <w:ind w:firstLine="708"/>
        <w:jc w:val="both"/>
      </w:pPr>
      <w:r>
        <w:t>4.2.2. Участник размещения заказа должен соответствовать следующим обязательным требованиям:</w:t>
      </w:r>
    </w:p>
    <w:p w:rsidR="00AA107D" w:rsidRDefault="00AA107D" w:rsidP="00AA107D">
      <w:pPr>
        <w:pStyle w:val="Standard"/>
        <w:ind w:firstLine="708"/>
        <w:jc w:val="both"/>
      </w:pPr>
      <w: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запроса предложений, установленных настоящей Документацией к лицам, осуществляющим оказание услуг, являющихся предметом запроса предложений, а именно:</w:t>
      </w:r>
    </w:p>
    <w:p w:rsidR="00AA107D" w:rsidRDefault="00AA107D" w:rsidP="00AA107D">
      <w:pPr>
        <w:pStyle w:val="Standard"/>
        <w:ind w:firstLine="708"/>
        <w:jc w:val="both"/>
      </w:pPr>
      <w: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AA107D" w:rsidRDefault="00AA107D" w:rsidP="00AA107D">
      <w:pPr>
        <w:pStyle w:val="Standard"/>
        <w:ind w:firstLine="708"/>
        <w:jc w:val="both"/>
      </w:pPr>
      <w: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AA107D" w:rsidRDefault="00AA107D" w:rsidP="00AA107D">
      <w:pPr>
        <w:pStyle w:val="Standard"/>
        <w:ind w:firstLine="708"/>
        <w:jc w:val="both"/>
      </w:pPr>
      <w: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4.3. Расходы на участие в открытом запросе предложений</w:t>
      </w:r>
    </w:p>
    <w:p w:rsidR="00AA107D" w:rsidRDefault="00AA107D" w:rsidP="00AA107D">
      <w:pPr>
        <w:pStyle w:val="Standard"/>
        <w:jc w:val="both"/>
      </w:pPr>
      <w:r>
        <w:tab/>
        <w:t xml:space="preserve">4.3.1. Участник размещения заказа несет все расходы, связанные с подготовкой заявки и участием в запросе предложений, а Заказчик не имеет обязательств в связи с такими </w:t>
      </w:r>
      <w:r>
        <w:lastRenderedPageBreak/>
        <w:t>расходами независимо от того, как проводится и чем завершается настоящий запрос предложений.</w:t>
      </w:r>
    </w:p>
    <w:p w:rsidR="00AA107D" w:rsidRDefault="00AA107D" w:rsidP="00AA107D">
      <w:pPr>
        <w:pStyle w:val="Standard"/>
        <w:ind w:firstLine="708"/>
        <w:jc w:val="both"/>
        <w:rPr>
          <w:b/>
          <w:bCs/>
        </w:rPr>
      </w:pPr>
    </w:p>
    <w:p w:rsidR="00AA107D" w:rsidRDefault="00AA107D" w:rsidP="00AA107D">
      <w:pPr>
        <w:pStyle w:val="Standard"/>
        <w:ind w:left="700"/>
        <w:jc w:val="both"/>
      </w:pPr>
      <w:r>
        <w:tab/>
      </w:r>
      <w:r>
        <w:rPr>
          <w:b/>
          <w:bCs/>
        </w:rPr>
        <w:t xml:space="preserve">4.4. </w:t>
      </w:r>
      <w:r>
        <w:rPr>
          <w:b/>
        </w:rPr>
        <w:t>Разъяснения и изменение закупочной документации. Отказ от проведения запроса предложений</w:t>
      </w:r>
    </w:p>
    <w:p w:rsidR="00AA107D" w:rsidRDefault="00AA107D" w:rsidP="00AA107D">
      <w:pPr>
        <w:pStyle w:val="-3"/>
        <w:spacing w:line="240" w:lineRule="auto"/>
        <w:rPr>
          <w:sz w:val="24"/>
        </w:rPr>
      </w:pPr>
      <w:r>
        <w:rPr>
          <w:sz w:val="24"/>
        </w:rPr>
        <w:t>4.4.1 Участник запроса предложений вправе направить по электронной почте, указанной в запросе предложений запрос на разъяснение положений Документации не позднее 3-х рабочих дней до дня окончания подачи заявок. Заказчик размещает ответ на данный запрос в форме электронного документа в течение 2-х рабочих дней.</w:t>
      </w:r>
    </w:p>
    <w:p w:rsidR="00AA107D" w:rsidRDefault="00AA107D" w:rsidP="00AA107D">
      <w:pPr>
        <w:pStyle w:val="-3"/>
        <w:spacing w:line="240" w:lineRule="auto"/>
        <w:rPr>
          <w:sz w:val="24"/>
        </w:rPr>
      </w:pPr>
      <w:r>
        <w:rPr>
          <w:sz w:val="24"/>
        </w:rPr>
        <w:t>4.4.2. Заказчик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Заказчик размещает текст изменений на официальном сайте</w:t>
      </w:r>
    </w:p>
    <w:p w:rsidR="00AA107D" w:rsidRDefault="00AA107D" w:rsidP="00AA107D">
      <w:pPr>
        <w:pStyle w:val="-3"/>
        <w:spacing w:line="240" w:lineRule="auto"/>
        <w:rPr>
          <w:sz w:val="24"/>
        </w:rPr>
      </w:pPr>
      <w:r>
        <w:rPr>
          <w:sz w:val="24"/>
        </w:rPr>
        <w:t>4.4.3. 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AA107D" w:rsidRDefault="00AA107D" w:rsidP="00AA107D">
      <w:pPr>
        <w:pStyle w:val="-3"/>
        <w:spacing w:line="240" w:lineRule="auto"/>
        <w:rPr>
          <w:sz w:val="24"/>
        </w:rPr>
      </w:pPr>
      <w:r>
        <w:rPr>
          <w:sz w:val="24"/>
        </w:rPr>
        <w:t>4.4.4. Заказчик вправе отказаться от проведения запроса предложений в определенный в извещении срок, вплоть до подведения итогов запроса предложений. Уведомление об отказе от проведения запроса предложений размещается на официальном сайте.</w:t>
      </w:r>
    </w:p>
    <w:p w:rsidR="00AA107D" w:rsidRDefault="00AA107D" w:rsidP="00AA107D">
      <w:pPr>
        <w:pStyle w:val="Standard"/>
        <w:ind w:left="700"/>
        <w:jc w:val="both"/>
        <w:rPr>
          <w:b/>
          <w:bCs/>
        </w:rPr>
      </w:pPr>
    </w:p>
    <w:p w:rsidR="00AA107D" w:rsidRDefault="00AA107D" w:rsidP="00AA107D">
      <w:pPr>
        <w:pStyle w:val="Standard"/>
        <w:ind w:left="700"/>
        <w:jc w:val="both"/>
      </w:pPr>
      <w:r>
        <w:rPr>
          <w:b/>
          <w:bCs/>
        </w:rPr>
        <w:t>4.5. Требования к оформлению заявок на участие в открытом запросе предложений</w:t>
      </w:r>
    </w:p>
    <w:p w:rsidR="00AA107D" w:rsidRDefault="00AA107D" w:rsidP="00AA107D">
      <w:pPr>
        <w:pStyle w:val="-3"/>
        <w:spacing w:line="240" w:lineRule="auto"/>
        <w:rPr>
          <w:sz w:val="24"/>
        </w:rPr>
      </w:pPr>
      <w:r>
        <w:rPr>
          <w:sz w:val="24"/>
        </w:rPr>
        <w:t>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p>
    <w:p w:rsidR="00AA107D" w:rsidRDefault="00AA107D" w:rsidP="00AA107D">
      <w:pPr>
        <w:pStyle w:val="-3"/>
        <w:spacing w:line="240" w:lineRule="auto"/>
        <w:rPr>
          <w:sz w:val="24"/>
        </w:rPr>
      </w:pPr>
      <w:r>
        <w:rPr>
          <w:sz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rsidR="00AA107D" w:rsidRDefault="00AA107D" w:rsidP="00AA107D">
      <w:pPr>
        <w:pStyle w:val="-3"/>
        <w:spacing w:line="240" w:lineRule="auto"/>
        <w:rPr>
          <w:sz w:val="24"/>
        </w:rPr>
      </w:pPr>
      <w:r>
        <w:rPr>
          <w:sz w:val="24"/>
        </w:rPr>
        <w:t>4.5.3. Должна быть проведена сквозная нумерация всех без исключения страниц заявки.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4.6. Требования к языку заявки на участие в запросе предложений</w:t>
      </w:r>
    </w:p>
    <w:p w:rsidR="00AA107D" w:rsidRDefault="00AA107D" w:rsidP="00AA107D">
      <w:pPr>
        <w:pStyle w:val="Standard"/>
        <w:ind w:firstLine="708"/>
        <w:jc w:val="both"/>
      </w:pPr>
      <w:r>
        <w:rPr>
          <w:bCs/>
        </w:rPr>
        <w:t>4.6.1.</w:t>
      </w:r>
      <w:r>
        <w:rPr>
          <w:b/>
          <w:bCs/>
        </w:rPr>
        <w:t xml:space="preserve"> </w:t>
      </w:r>
      <w:r>
        <w:rPr>
          <w:bCs/>
        </w:rPr>
        <w:t>В</w:t>
      </w:r>
      <w:r>
        <w:t>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4.7. Требования к содержанию документов, входящих в состав заявки в запросе предложений</w:t>
      </w:r>
    </w:p>
    <w:p w:rsidR="00AA107D" w:rsidRDefault="00AA107D" w:rsidP="00AA107D">
      <w:pPr>
        <w:pStyle w:val="Standard"/>
        <w:jc w:val="both"/>
      </w:pPr>
      <w:r>
        <w:tab/>
        <w:t>4.7.1. Участник</w:t>
      </w:r>
      <w:r>
        <w:rPr>
          <w:b/>
        </w:rPr>
        <w:t xml:space="preserve"> </w:t>
      </w:r>
      <w:r>
        <w:t xml:space="preserve">подает заявку на участие в запросе предложений в срок, указанный в извещении о проведении открытого запроса предложений и по форме, установленной разделом V Документации; заявка участника должна содержать следующие документы, указанные в форме описи </w:t>
      </w:r>
      <w:r>
        <w:rPr>
          <w:bCs/>
          <w:i/>
          <w:color w:val="0000FF"/>
        </w:rPr>
        <w:t>(Приложение № 1)</w:t>
      </w:r>
      <w:r>
        <w:t>:</w:t>
      </w:r>
      <w:r>
        <w:rPr>
          <w:bCs/>
          <w:i/>
        </w:rPr>
        <w:tab/>
      </w:r>
    </w:p>
    <w:p w:rsidR="00AA107D" w:rsidRDefault="00AA107D" w:rsidP="00AA107D">
      <w:pPr>
        <w:pStyle w:val="Standard"/>
        <w:jc w:val="both"/>
      </w:pPr>
      <w:r>
        <w:rPr>
          <w:bCs/>
          <w:lang w:val="ru-RU"/>
        </w:rPr>
        <w:t>1</w:t>
      </w:r>
      <w:r>
        <w:rPr>
          <w:bCs/>
        </w:rPr>
        <w:t xml:space="preserve">. Анкета Участника размещения заказа </w:t>
      </w:r>
      <w:r>
        <w:rPr>
          <w:bCs/>
          <w:i/>
          <w:color w:val="0000FF"/>
        </w:rPr>
        <w:t>(Приложение № 2);</w:t>
      </w:r>
    </w:p>
    <w:p w:rsidR="00AA107D" w:rsidRDefault="00AA107D" w:rsidP="00AA107D">
      <w:pPr>
        <w:pStyle w:val="Standard"/>
        <w:jc w:val="both"/>
      </w:pPr>
      <w:r>
        <w:rPr>
          <w:bCs/>
        </w:rPr>
        <w:t xml:space="preserve">2. Заявка на участие </w:t>
      </w:r>
      <w:r>
        <w:rPr>
          <w:bCs/>
          <w:i/>
          <w:color w:val="0000FF"/>
        </w:rPr>
        <w:t>(Приложение № 3)</w:t>
      </w:r>
      <w:r>
        <w:rPr>
          <w:bCs/>
        </w:rPr>
        <w:t>;</w:t>
      </w:r>
    </w:p>
    <w:p w:rsidR="00AA107D" w:rsidRDefault="00AA107D" w:rsidP="00AA107D">
      <w:pPr>
        <w:pStyle w:val="Standard"/>
        <w:jc w:val="both"/>
      </w:pPr>
      <w:r>
        <w:rPr>
          <w:bCs/>
        </w:rPr>
        <w:t xml:space="preserve">3. Коммерческое предложение </w:t>
      </w:r>
      <w:r>
        <w:rPr>
          <w:bCs/>
          <w:i/>
          <w:color w:val="0000FF"/>
        </w:rPr>
        <w:t>(Приложение № 4);</w:t>
      </w:r>
    </w:p>
    <w:p w:rsidR="00AA107D" w:rsidRDefault="00AA107D" w:rsidP="00AA107D">
      <w:pPr>
        <w:pStyle w:val="Standard"/>
        <w:jc w:val="both"/>
      </w:pPr>
      <w:r>
        <w:rPr>
          <w:bCs/>
        </w:rPr>
        <w:t xml:space="preserve">4.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AA107D">
      <w:pPr>
        <w:pStyle w:val="Standard"/>
        <w:jc w:val="both"/>
        <w:rPr>
          <w:bCs/>
        </w:rPr>
      </w:pPr>
      <w:r>
        <w:rPr>
          <w:bCs/>
        </w:rPr>
        <w:t>5. Копия документа, подтверждающего полномочия лица, подписывающего заявку и договор от имени участника размещения заказа;</w:t>
      </w:r>
    </w:p>
    <w:p w:rsidR="00AA107D" w:rsidRDefault="00AA107D" w:rsidP="00AA107D">
      <w:pPr>
        <w:pStyle w:val="Standard"/>
        <w:jc w:val="both"/>
        <w:rPr>
          <w:bCs/>
          <w:lang w:val="ru-RU"/>
        </w:rPr>
      </w:pPr>
      <w:r>
        <w:rPr>
          <w:bCs/>
          <w:lang w:val="ru-RU"/>
        </w:rPr>
        <w:t>6.  Копия Устава;</w:t>
      </w:r>
    </w:p>
    <w:p w:rsidR="00AA107D" w:rsidRDefault="00AA107D" w:rsidP="00AA107D">
      <w:pPr>
        <w:pStyle w:val="Standard"/>
        <w:jc w:val="both"/>
        <w:rPr>
          <w:bCs/>
        </w:rPr>
      </w:pPr>
      <w:r>
        <w:rPr>
          <w:bCs/>
        </w:rPr>
        <w:t xml:space="preserve">7. Копии действующих лицензий, свидетельств о допуске к определенному виду работ, </w:t>
      </w:r>
      <w:r>
        <w:rPr>
          <w:bCs/>
        </w:rPr>
        <w:lastRenderedPageBreak/>
        <w:t>являющихся предметом открытого запроса предложений;</w:t>
      </w:r>
    </w:p>
    <w:p w:rsidR="00AA107D" w:rsidRDefault="00AA107D" w:rsidP="00AA107D">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AA107D">
      <w:pPr>
        <w:pStyle w:val="Standard"/>
        <w:jc w:val="both"/>
        <w:rPr>
          <w:bCs/>
        </w:rPr>
      </w:pPr>
      <w:r>
        <w:rPr>
          <w:bCs/>
        </w:rPr>
        <w:t>9. Копии отзывов по аналогично выполненным работам;</w:t>
      </w:r>
    </w:p>
    <w:p w:rsidR="00AA107D" w:rsidRDefault="00AA107D" w:rsidP="00AA107D">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AA107D">
      <w:pPr>
        <w:pStyle w:val="Standard"/>
        <w:rPr>
          <w:bCs/>
        </w:rPr>
      </w:pPr>
      <w:r>
        <w:rPr>
          <w:bCs/>
        </w:rPr>
        <w:t>11. Иные документы по желанию участника размещения заказа.</w:t>
      </w:r>
    </w:p>
    <w:p w:rsidR="00AA107D" w:rsidRDefault="00AA107D" w:rsidP="00AA107D">
      <w:pPr>
        <w:pStyle w:val="Standard"/>
        <w:ind w:firstLine="709"/>
        <w:jc w:val="both"/>
        <w:rPr>
          <w:b/>
        </w:rPr>
      </w:pPr>
      <w:r>
        <w:rPr>
          <w:b/>
        </w:rPr>
        <w:t>4.8. Требования к описанию предлагаемых товаров (работ, услуг)</w:t>
      </w:r>
    </w:p>
    <w:p w:rsidR="00AA107D" w:rsidRDefault="00AA107D" w:rsidP="00AA107D">
      <w:pPr>
        <w:pStyle w:val="Standard"/>
        <w:jc w:val="both"/>
      </w:pPr>
      <w:r>
        <w:tab/>
      </w:r>
      <w:r>
        <w:rPr>
          <w:bCs/>
        </w:rPr>
        <w:t xml:space="preserve">4.8.1. </w:t>
      </w:r>
      <w:r>
        <w:t>Участник размещения заказа представляет в составе заявки на участие в запросе предложений полный перечень предлагаемых товаров (работ, услуг).</w:t>
      </w:r>
    </w:p>
    <w:p w:rsidR="00AA107D" w:rsidRDefault="00AA107D" w:rsidP="00AA107D">
      <w:pPr>
        <w:pStyle w:val="Standard"/>
        <w:jc w:val="both"/>
      </w:pPr>
      <w:r>
        <w:tab/>
      </w:r>
      <w:r>
        <w:rPr>
          <w:bCs/>
        </w:rPr>
        <w:t>4.8.2.</w:t>
      </w:r>
      <w: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Pr>
          <w:lang w:val="en-US"/>
        </w:rPr>
        <w:t>II</w:t>
      </w:r>
      <w:r>
        <w:t xml:space="preserve"> «Техническое задание».</w:t>
      </w:r>
    </w:p>
    <w:p w:rsidR="00AA107D" w:rsidRDefault="00AA107D" w:rsidP="00AA107D">
      <w:pPr>
        <w:pStyle w:val="Standard"/>
        <w:jc w:val="both"/>
        <w:rPr>
          <w:bCs/>
        </w:rPr>
      </w:pPr>
    </w:p>
    <w:p w:rsidR="00AA107D" w:rsidRDefault="00AA107D" w:rsidP="00AA107D">
      <w:pPr>
        <w:pStyle w:val="Standard"/>
        <w:ind w:firstLine="708"/>
        <w:jc w:val="both"/>
        <w:rPr>
          <w:b/>
          <w:bCs/>
        </w:rPr>
      </w:pPr>
      <w:r>
        <w:rPr>
          <w:b/>
          <w:bCs/>
        </w:rPr>
        <w:t>4.9. Требования к предложению о цене договора, валюта заявки</w:t>
      </w:r>
    </w:p>
    <w:p w:rsidR="00AA107D" w:rsidRDefault="00AA107D" w:rsidP="00AA107D">
      <w:pPr>
        <w:pStyle w:val="Standard"/>
        <w:ind w:firstLine="708"/>
        <w:jc w:val="both"/>
      </w:pPr>
      <w: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rsidR="00AA107D" w:rsidRDefault="00AA107D" w:rsidP="00AA107D">
      <w:pPr>
        <w:pStyle w:val="Standard"/>
        <w:ind w:firstLine="708"/>
        <w:jc w:val="both"/>
      </w:pPr>
      <w: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rsidR="00AA107D" w:rsidRDefault="00AA107D" w:rsidP="00AA107D">
      <w:pPr>
        <w:pStyle w:val="Standard"/>
        <w:ind w:firstLine="708"/>
        <w:jc w:val="both"/>
      </w:pPr>
      <w: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rsidR="00AA107D" w:rsidRDefault="00AA107D" w:rsidP="00AA107D">
      <w:pPr>
        <w:pStyle w:val="Standard"/>
        <w:ind w:firstLine="708"/>
        <w:jc w:val="both"/>
      </w:pPr>
      <w:r>
        <w:t>4.9.4.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rsidR="00AA107D" w:rsidRDefault="00AA107D" w:rsidP="00AA107D">
      <w:pPr>
        <w:pStyle w:val="3"/>
        <w:tabs>
          <w:tab w:val="left" w:pos="720"/>
        </w:tabs>
        <w:ind w:firstLine="709"/>
      </w:pPr>
      <w:r>
        <w:t>4.9.</w:t>
      </w:r>
      <w:r>
        <w:rPr>
          <w:lang w:val="ru-RU"/>
        </w:rPr>
        <w:t>5</w:t>
      </w:r>
      <w:r>
        <w:t>. Если в заявке имеются расхождения между обозначением сумм прописью и цифрами, то Комиссией принимается к рассмотрению сумма, указанная прописью.</w:t>
      </w:r>
    </w:p>
    <w:p w:rsidR="00AA107D" w:rsidRDefault="00AA107D" w:rsidP="00AA107D">
      <w:pPr>
        <w:pStyle w:val="Standard"/>
        <w:ind w:firstLine="708"/>
        <w:jc w:val="both"/>
        <w:rPr>
          <w:b/>
          <w:bCs/>
        </w:rPr>
      </w:pPr>
    </w:p>
    <w:p w:rsidR="00AA107D" w:rsidRDefault="00AA107D" w:rsidP="00AA107D">
      <w:pPr>
        <w:pStyle w:val="Standard"/>
        <w:ind w:firstLine="708"/>
        <w:jc w:val="both"/>
        <w:rPr>
          <w:b/>
          <w:bCs/>
        </w:rPr>
      </w:pPr>
      <w:r>
        <w:rPr>
          <w:b/>
          <w:bCs/>
        </w:rPr>
        <w:t>4.10. Коммерческое предложение участника размещения заказа</w:t>
      </w:r>
    </w:p>
    <w:p w:rsidR="00AA107D" w:rsidRDefault="00AA107D" w:rsidP="00AA107D">
      <w:pPr>
        <w:pStyle w:val="Standard"/>
        <w:ind w:firstLine="708"/>
        <w:jc w:val="both"/>
      </w:pPr>
      <w:r>
        <w:rPr>
          <w:bCs/>
        </w:rPr>
        <w:t>4.10.1. Каждый участник размещения заказа в своей заявке подает одно  коммерческое предложение</w:t>
      </w:r>
      <w:r>
        <w:t>, с указанием предложений в отношении каждого критерия оценки заявок отдельно</w:t>
      </w:r>
      <w:r>
        <w:rPr>
          <w:bCs/>
        </w:rPr>
        <w:t>.</w:t>
      </w:r>
    </w:p>
    <w:p w:rsidR="00AA107D" w:rsidRDefault="00AA107D" w:rsidP="00AA107D">
      <w:pPr>
        <w:pStyle w:val="Standard"/>
        <w:ind w:firstLine="708"/>
        <w:jc w:val="both"/>
      </w:pPr>
      <w:r>
        <w:rPr>
          <w:bCs/>
        </w:rPr>
        <w:t xml:space="preserve">4.10.2. </w:t>
      </w:r>
      <w:r>
        <w:t>Условия исполнения договора, предложенные участником в заявке, должны соответствовать требованиям настоящей Документации.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4.11. Порядок предоставления заявок на участие в открытом запросе предложений</w:t>
      </w:r>
    </w:p>
    <w:p w:rsidR="00AA107D" w:rsidRDefault="00AA107D" w:rsidP="00AA107D">
      <w:pPr>
        <w:pStyle w:val="Standard"/>
        <w:ind w:firstLine="708"/>
        <w:jc w:val="both"/>
      </w:pPr>
      <w:r>
        <w:t>4.11.1. Участник размещения заказа подает заявку на участие в запросе предложений одним из двух способов:</w:t>
      </w:r>
    </w:p>
    <w:p w:rsidR="00AA107D" w:rsidRDefault="00AA107D" w:rsidP="00AA107D">
      <w:pPr>
        <w:pStyle w:val="Standard"/>
        <w:jc w:val="both"/>
      </w:pPr>
      <w:r>
        <w:t xml:space="preserve">- </w:t>
      </w:r>
      <w:proofErr w:type="gramStart"/>
      <w:r>
        <w:rPr>
          <w:u w:val="single"/>
        </w:rPr>
        <w:t>в</w:t>
      </w:r>
      <w:proofErr w:type="gramEnd"/>
      <w:r>
        <w:rPr>
          <w:u w:val="single"/>
        </w:rPr>
        <w:t xml:space="preserve"> письменной форме</w:t>
      </w:r>
      <w:r>
        <w:t>,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«ОРИГИНАЛ ПРЕДЛОЖЕНИЯ НА УЧАСТИЕ В ОЗП №</w:t>
      </w:r>
      <w:r w:rsidR="00DD53F8">
        <w:rPr>
          <w:lang w:val="ru-RU"/>
        </w:rPr>
        <w:t>___</w:t>
      </w:r>
      <w:r>
        <w:t>. НЕ ВСКРЫВАТЬ ДО «__» часов «___» ___________ 201</w:t>
      </w:r>
      <w:r w:rsidR="001857D6">
        <w:rPr>
          <w:lang w:val="ru-RU"/>
        </w:rPr>
        <w:t>6</w:t>
      </w:r>
      <w:r>
        <w:t xml:space="preserve"> года».</w:t>
      </w:r>
    </w:p>
    <w:p w:rsidR="00AA107D" w:rsidRDefault="00AA107D" w:rsidP="00AA107D">
      <w:pPr>
        <w:pStyle w:val="Standard"/>
        <w:ind w:firstLine="708"/>
        <w:jc w:val="both"/>
      </w:pPr>
      <w:r>
        <w:t xml:space="preserve">- </w:t>
      </w:r>
      <w:proofErr w:type="gramStart"/>
      <w:r>
        <w:rPr>
          <w:u w:val="single"/>
        </w:rPr>
        <w:t>в</w:t>
      </w:r>
      <w:proofErr w:type="gramEnd"/>
      <w:r>
        <w:rPr>
          <w:u w:val="single"/>
        </w:rPr>
        <w:t xml:space="preserve"> электронном виде</w:t>
      </w:r>
      <w:r>
        <w:t xml:space="preserve"> на электронный адрес: </w:t>
      </w:r>
      <w:hyperlink r:id="rId56" w:history="1">
        <w:r>
          <w:rPr>
            <w:rStyle w:val="Internetlink"/>
            <w:lang w:val="en-US"/>
          </w:rPr>
          <w:t>smts</w:t>
        </w:r>
      </w:hyperlink>
      <w:hyperlink r:id="rId57" w:history="1">
        <w:r>
          <w:rPr>
            <w:rStyle w:val="Internetlink"/>
          </w:rPr>
          <w:t>@</w:t>
        </w:r>
      </w:hyperlink>
      <w:hyperlink r:id="rId58" w:history="1">
        <w:r>
          <w:rPr>
            <w:rStyle w:val="Internetlink"/>
            <w:lang w:val="en-US"/>
          </w:rPr>
          <w:t>mtsc</w:t>
        </w:r>
      </w:hyperlink>
      <w:hyperlink r:id="rId59" w:history="1">
        <w:r>
          <w:rPr>
            <w:rStyle w:val="Internetlink"/>
          </w:rPr>
          <w:t>12.ru</w:t>
        </w:r>
      </w:hyperlink>
      <w:r>
        <w:rPr>
          <w:color w:val="0000FF"/>
        </w:rPr>
        <w:t xml:space="preserve"> </w:t>
      </w:r>
      <w:r>
        <w:t xml:space="preserve">c уведомлением об отправке в письменной форме. В теме письма указывается «ОРИГИНАЛ ПРЕДЛОЖЕНИЯ НА </w:t>
      </w:r>
      <w:r>
        <w:lastRenderedPageBreak/>
        <w:t>УЧАСТИЕ В ОЗП №</w:t>
      </w:r>
      <w:r w:rsidR="00DD53F8">
        <w:rPr>
          <w:lang w:val="ru-RU"/>
        </w:rPr>
        <w:t>___</w:t>
      </w:r>
      <w:r>
        <w:t>. НЕ ОТКРЫВАТЬ ДО «__» часов «___» ___________ 201</w:t>
      </w:r>
      <w:r w:rsidR="001857D6">
        <w:rPr>
          <w:lang w:val="ru-RU"/>
        </w:rPr>
        <w:t>6</w:t>
      </w:r>
      <w:r>
        <w:t xml:space="preserve"> года». Д</w:t>
      </w:r>
      <w:r>
        <w:rPr>
          <w:rFonts w:eastAsia="Calibri"/>
        </w:rPr>
        <w:t xml:space="preserve">окументы должны быть отсканированы в формате Adobe PDF в черно-белом либо сером цвете, обеспечивающем сохранение (качество - не менее 200 точек на дюйм)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w:t>
      </w:r>
    </w:p>
    <w:p w:rsidR="00AA107D" w:rsidRDefault="00AA107D" w:rsidP="00AA107D">
      <w:pPr>
        <w:pStyle w:val="a9"/>
        <w:ind w:firstLine="708"/>
        <w:jc w:val="both"/>
      </w:pPr>
      <w:r>
        <w:t>4.11.2.  Заявки на участие в запросе предложений подаются в срок и по адресу, указанные в извещении о проведении открытого запроса предложений и в е Информационной карте запроса предложений. В случае направления заявки почтой, либо в случае не уведомления по факсу 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p>
    <w:p w:rsidR="00AA107D" w:rsidRDefault="00AA107D" w:rsidP="00AA107D">
      <w:pPr>
        <w:pStyle w:val="a9"/>
        <w:ind w:firstLine="708"/>
        <w:jc w:val="both"/>
      </w:pPr>
      <w:r>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открытого запроса предложений и в Информационной карте запроса предложений.</w:t>
      </w:r>
    </w:p>
    <w:p w:rsidR="00AA107D" w:rsidRDefault="00AA107D" w:rsidP="00AA107D">
      <w:pPr>
        <w:pStyle w:val="a9"/>
        <w:ind w:firstLine="708"/>
        <w:jc w:val="both"/>
      </w:pPr>
      <w:r>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4.12. Изменение и отзыв заявок на участие в открытом запросе предложений</w:t>
      </w:r>
    </w:p>
    <w:p w:rsidR="00AA107D" w:rsidRDefault="00AA107D" w:rsidP="00AA107D">
      <w:pPr>
        <w:pStyle w:val="Standard"/>
        <w:ind w:firstLine="708"/>
        <w:jc w:val="both"/>
      </w:pPr>
      <w:r>
        <w:t>4.12.1. Участник, подавший заявку, вправе изменить или отозвать заявку в любое время до истечения даты и времени окончания подачи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4.14. Порядок рассмотрения заявок на участие в открытом запросе предложений</w:t>
      </w:r>
    </w:p>
    <w:p w:rsidR="00AA107D" w:rsidRDefault="00AA107D" w:rsidP="00AA107D">
      <w:pPr>
        <w:pStyle w:val="3"/>
      </w:pPr>
      <w:r>
        <w:rPr>
          <w:color w:val="000000"/>
        </w:rPr>
        <w:tab/>
        <w:t>4.14.1. Конверты с заявками вскрываются (электронные письма распечатываются) в день, во время и в месте, указанные в извещении о проведении запроса предложений</w:t>
      </w:r>
      <w:r>
        <w:t xml:space="preserve"> и в Информационной карте запроса предложений, </w:t>
      </w:r>
      <w:r>
        <w:rPr>
          <w:color w:val="000000"/>
        </w:rPr>
        <w:t>комиссией по размещению заказов (далее – Комиссия).</w:t>
      </w:r>
    </w:p>
    <w:p w:rsidR="00AA107D" w:rsidRDefault="00AA107D" w:rsidP="00AA107D">
      <w:pPr>
        <w:pStyle w:val="3"/>
      </w:pPr>
      <w:r>
        <w:rPr>
          <w:color w:val="000000"/>
        </w:rPr>
        <w:tab/>
      </w:r>
      <w:r>
        <w:t>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w:t>
      </w:r>
    </w:p>
    <w:p w:rsidR="00AA107D" w:rsidRDefault="00AA107D" w:rsidP="00AA107D">
      <w:pPr>
        <w:pStyle w:val="3"/>
      </w:pPr>
      <w:r>
        <w:tab/>
      </w:r>
      <w:r>
        <w:rPr>
          <w:color w:val="000000"/>
        </w:rPr>
        <w:t xml:space="preserve">4.14.3. </w:t>
      </w:r>
      <w:r>
        <w:t>В случае если по окончании срока подачи заявок подана только одна заявка, конверт с указанной заявкой вскрывается, и указанная заявка рассматривается и оценивается в порядке, установленном Документацией.</w:t>
      </w:r>
    </w:p>
    <w:p w:rsidR="00AA107D" w:rsidRDefault="00AA107D" w:rsidP="00AA107D">
      <w:pPr>
        <w:pStyle w:val="3"/>
      </w:pPr>
      <w:r>
        <w:rPr>
          <w:color w:val="000000"/>
        </w:rPr>
        <w:tab/>
        <w:t>4.14.4. Рассмотрение заявок на участие в запросе предложений производится Комиссией в рамках отборочного и оценочного этапов. Общий срок отборочной и оценочной стадий  составляет не более 15 рабочих дней со дня вскрытия конвертов с заявками. Данный срок может быть продлен Комиссией. Отборочная стадия по решению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не подлежат оценке.</w:t>
      </w:r>
    </w:p>
    <w:p w:rsidR="00AA107D" w:rsidRDefault="00AA107D" w:rsidP="00AA107D">
      <w:pPr>
        <w:pStyle w:val="Standard"/>
        <w:ind w:firstLine="708"/>
        <w:jc w:val="both"/>
      </w:pPr>
      <w:r>
        <w:t>4.14.5.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w:t>
      </w:r>
    </w:p>
    <w:p w:rsidR="00AA107D" w:rsidRDefault="00AA107D" w:rsidP="00AA107D">
      <w:pPr>
        <w:pStyle w:val="-3"/>
        <w:spacing w:line="240" w:lineRule="auto"/>
        <w:rPr>
          <w:sz w:val="24"/>
        </w:rPr>
      </w:pPr>
      <w:r>
        <w:rPr>
          <w:sz w:val="24"/>
        </w:rPr>
        <w:t>4.14.6. В случае если заявка потенциального участника запроса предложений или сам потенциальный участник не отвечают какому-либо из требований, установленных в Документации запроса предложений, его заявка может быть отклонена.</w:t>
      </w:r>
    </w:p>
    <w:p w:rsidR="00AA107D" w:rsidRDefault="00AA107D" w:rsidP="00AA107D">
      <w:pPr>
        <w:pStyle w:val="-3"/>
        <w:tabs>
          <w:tab w:val="left" w:pos="1703"/>
        </w:tabs>
        <w:spacing w:line="240" w:lineRule="auto"/>
        <w:rPr>
          <w:sz w:val="24"/>
        </w:rPr>
      </w:pPr>
      <w:r>
        <w:rPr>
          <w:sz w:val="24"/>
        </w:rPr>
        <w:t>4.14.7.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p>
    <w:p w:rsidR="00AA107D" w:rsidRDefault="00AA107D" w:rsidP="00AA107D">
      <w:pPr>
        <w:pStyle w:val="3"/>
        <w:rPr>
          <w:color w:val="000000"/>
        </w:rPr>
      </w:pPr>
      <w:r>
        <w:rPr>
          <w:color w:val="000000"/>
        </w:rPr>
        <w:tab/>
      </w:r>
    </w:p>
    <w:p w:rsidR="00AA107D" w:rsidRDefault="00AA107D" w:rsidP="00AA107D">
      <w:pPr>
        <w:pStyle w:val="Standard"/>
        <w:ind w:firstLine="708"/>
        <w:jc w:val="both"/>
        <w:rPr>
          <w:b/>
          <w:bCs/>
        </w:rPr>
      </w:pPr>
      <w:r>
        <w:rPr>
          <w:b/>
          <w:bCs/>
        </w:rPr>
        <w:lastRenderedPageBreak/>
        <w:t>4.15. Оценка и сопоставление заявок на участие в открытом запросе предложений и определение победителя открытого запроса предложений</w:t>
      </w:r>
    </w:p>
    <w:p w:rsidR="00AA107D" w:rsidRDefault="00AA107D" w:rsidP="00AA107D">
      <w:pPr>
        <w:pStyle w:val="Standard"/>
        <w:ind w:firstLine="708"/>
        <w:jc w:val="both"/>
      </w:pPr>
      <w:r>
        <w:rPr>
          <w:color w:val="000000"/>
        </w:rPr>
        <w:t xml:space="preserve">4.15.1. </w:t>
      </w:r>
      <w: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указанными в Извещении о проведении открытого запроса предложений.</w:t>
      </w:r>
    </w:p>
    <w:p w:rsidR="003E2DBA" w:rsidRDefault="00AA107D" w:rsidP="00AA107D">
      <w:pPr>
        <w:pStyle w:val="-3"/>
        <w:spacing w:line="240" w:lineRule="auto"/>
        <w:rPr>
          <w:sz w:val="24"/>
        </w:rPr>
      </w:pPr>
      <w:r>
        <w:rPr>
          <w:sz w:val="24"/>
        </w:rPr>
        <w:t xml:space="preserve">4.15.2. </w:t>
      </w:r>
      <w:r w:rsidR="003E2DBA">
        <w:rPr>
          <w:sz w:val="24"/>
        </w:rPr>
        <w:t xml:space="preserve">По результатам оценки заявок на участие в запросе предложений Комиссия ранжирует предложения участников по степени уменьшения </w:t>
      </w:r>
      <w:r w:rsidR="003E2DBA">
        <w:rPr>
          <w:sz w:val="24"/>
          <w:lang w:val="ru-RU"/>
        </w:rPr>
        <w:t>соответствия критериям</w:t>
      </w:r>
      <w:r w:rsidR="003E2DBA">
        <w:rPr>
          <w:sz w:val="24"/>
        </w:rPr>
        <w:t xml:space="preserve"> заявок, начиная с самой </w:t>
      </w:r>
      <w:r w:rsidR="003E2DBA">
        <w:rPr>
          <w:sz w:val="24"/>
          <w:lang w:val="ru-RU"/>
        </w:rPr>
        <w:t>соответствующей критериям</w:t>
      </w:r>
      <w:r w:rsidR="003E2DBA">
        <w:rPr>
          <w:sz w:val="24"/>
        </w:rPr>
        <w:t xml:space="preserve"> и заканчивая наименее </w:t>
      </w:r>
      <w:r w:rsidR="003E2DBA">
        <w:rPr>
          <w:sz w:val="24"/>
          <w:lang w:val="ru-RU"/>
        </w:rPr>
        <w:t>соответствующей</w:t>
      </w:r>
      <w:r w:rsidR="003E2DBA">
        <w:rPr>
          <w:sz w:val="24"/>
        </w:rPr>
        <w:t>. Победителем признается участник запроса предложений, предложивший, по мнению членов Комиссии, лучшие условия исполнения договора.</w:t>
      </w:r>
    </w:p>
    <w:p w:rsidR="00AA107D" w:rsidRDefault="00AA107D" w:rsidP="00AA107D">
      <w:pPr>
        <w:pStyle w:val="-3"/>
        <w:spacing w:line="240" w:lineRule="auto"/>
        <w:rPr>
          <w:sz w:val="24"/>
        </w:rPr>
      </w:pPr>
      <w:r>
        <w:rPr>
          <w:sz w:val="24"/>
        </w:rPr>
        <w:t>4.15.3. Комиссия вправе привлекать к процессу оценки экспертов, специалистов Инициатора закупки.</w:t>
      </w:r>
    </w:p>
    <w:p w:rsidR="00AA107D" w:rsidRDefault="00AA107D" w:rsidP="00AA107D">
      <w:pPr>
        <w:pStyle w:val="-3"/>
        <w:spacing w:line="240" w:lineRule="auto"/>
        <w:rPr>
          <w:sz w:val="24"/>
        </w:rPr>
      </w:pPr>
      <w:r>
        <w:rPr>
          <w:sz w:val="24"/>
        </w:rPr>
        <w:t>4.15.4. Принятое решение фиксируется Протоколом, который размещается на официальном сайте Заказчика в течение 3-х рабочих дней. Протокол оценки и сопоставления заявок на участие в запросе предложений подписывается всеми присутствующими членами Комиссии в течение дня, следующего после дня окончания проведения оценки и сопоставления заявок. Данный протокол содержит:</w:t>
      </w:r>
    </w:p>
    <w:p w:rsidR="00AA107D" w:rsidRDefault="00AA107D" w:rsidP="00AA107D">
      <w:pPr>
        <w:pStyle w:val="-4"/>
        <w:tabs>
          <w:tab w:val="left" w:pos="1985"/>
        </w:tabs>
        <w:spacing w:line="240" w:lineRule="auto"/>
        <w:rPr>
          <w:sz w:val="24"/>
        </w:rPr>
      </w:pPr>
      <w:r>
        <w:rPr>
          <w:sz w:val="24"/>
        </w:rPr>
        <w:t>- сведения обо всех потенциальных участниках (наименования и адреса), подавших заявки на участие в запросе предложений;</w:t>
      </w:r>
    </w:p>
    <w:p w:rsidR="00AA107D" w:rsidRDefault="00AA107D" w:rsidP="00AA107D">
      <w:pPr>
        <w:pStyle w:val="-4"/>
        <w:tabs>
          <w:tab w:val="left" w:pos="1985"/>
        </w:tabs>
        <w:spacing w:line="240" w:lineRule="auto"/>
        <w:rPr>
          <w:sz w:val="24"/>
        </w:rPr>
      </w:pPr>
      <w:r>
        <w:rPr>
          <w:sz w:val="24"/>
        </w:rPr>
        <w:t>-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AA107D" w:rsidRDefault="00AA107D" w:rsidP="00AA107D">
      <w:pPr>
        <w:pStyle w:val="-4"/>
        <w:tabs>
          <w:tab w:val="left" w:pos="1985"/>
        </w:tabs>
        <w:spacing w:line="240" w:lineRule="auto"/>
        <w:rPr>
          <w:sz w:val="24"/>
        </w:rPr>
      </w:pPr>
      <w:r>
        <w:rPr>
          <w:sz w:val="24"/>
        </w:rPr>
        <w:t xml:space="preserve">- </w:t>
      </w:r>
      <w:proofErr w:type="gramStart"/>
      <w:r>
        <w:rPr>
          <w:sz w:val="24"/>
        </w:rPr>
        <w:t>наименование</w:t>
      </w:r>
      <w:proofErr w:type="gramEnd"/>
      <w:r>
        <w:rPr>
          <w:sz w:val="24"/>
        </w:rPr>
        <w:t xml:space="preserve"> участника, предоставившего лучшее предложение.</w:t>
      </w:r>
    </w:p>
    <w:p w:rsidR="00AA107D" w:rsidRDefault="00AA107D" w:rsidP="00AA107D">
      <w:pPr>
        <w:pStyle w:val="Standard"/>
        <w:ind w:firstLine="708"/>
        <w:jc w:val="both"/>
        <w:rPr>
          <w:b/>
          <w:bCs/>
        </w:rPr>
      </w:pPr>
    </w:p>
    <w:p w:rsidR="00AA107D" w:rsidRDefault="00AA107D" w:rsidP="00AA107D">
      <w:pPr>
        <w:pStyle w:val="Standard"/>
        <w:ind w:firstLine="708"/>
        <w:jc w:val="both"/>
      </w:pPr>
      <w:r>
        <w:rPr>
          <w:b/>
          <w:bCs/>
        </w:rPr>
        <w:t xml:space="preserve">4.16. </w:t>
      </w:r>
      <w:r>
        <w:rPr>
          <w:b/>
        </w:rPr>
        <w:t>Порядок заключения договора</w:t>
      </w:r>
    </w:p>
    <w:p w:rsidR="00AA107D" w:rsidRDefault="00AA107D" w:rsidP="00AA107D">
      <w:pPr>
        <w:pStyle w:val="Standard"/>
        <w:jc w:val="both"/>
      </w:pPr>
      <w:r>
        <w:tab/>
        <w:t xml:space="preserve">4.16.1. Договор между победителем запроса предложений и Заказчиком должен быть подписан в течение 10 дней со дня подписания протокола оценки и сопоставления заявок на участие в запросе предложений. </w:t>
      </w:r>
      <w:r>
        <w:rPr>
          <w:color w:val="000000"/>
        </w:rPr>
        <w:t>Днем проведения запроса предложений считается день окончания проведения оценки и сопоставления заявок на участие в запросе предложений.</w:t>
      </w:r>
    </w:p>
    <w:p w:rsidR="00AA107D" w:rsidRDefault="00AA107D" w:rsidP="00AA107D">
      <w:pPr>
        <w:pStyle w:val="3"/>
      </w:pPr>
      <w:r>
        <w:rPr>
          <w:color w:val="000000"/>
        </w:rPr>
        <w:tab/>
      </w:r>
      <w:r>
        <w:t xml:space="preserve">4.16.2. </w:t>
      </w:r>
      <w:r>
        <w:rPr>
          <w:color w:val="000000"/>
        </w:rPr>
        <w:t>Договор заключается на условиях, указанных в Документации открытого запроса предложений и заявке, поданной участником размещения заказа, с которым заключается договор.</w:t>
      </w:r>
    </w:p>
    <w:p w:rsidR="00AA107D" w:rsidRDefault="00AA107D" w:rsidP="00AA107D">
      <w:pPr>
        <w:pStyle w:val="3"/>
      </w:pPr>
      <w:r>
        <w:tab/>
        <w:t>4.16.3. В случае если победитель в срок, предусмотренный Информационной картой запроса предложений</w:t>
      </w:r>
      <w:r>
        <w:rPr>
          <w:color w:val="000000"/>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rsidR="00AA107D" w:rsidRDefault="00AA107D" w:rsidP="00AA107D">
      <w:pPr>
        <w:pStyle w:val="3"/>
      </w:pPr>
      <w:r>
        <w:rPr>
          <w:color w:val="000000"/>
        </w:rPr>
        <w:tab/>
      </w:r>
      <w:r>
        <w:t xml:space="preserve">4.16.4. </w:t>
      </w:r>
      <w:r>
        <w:rPr>
          <w:color w:val="000000"/>
        </w:rPr>
        <w:t xml:space="preserve">В случае если победитель </w:t>
      </w:r>
      <w:r>
        <w:t>запроса предложений</w:t>
      </w:r>
      <w:r>
        <w:rPr>
          <w:color w:val="000000"/>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затем – третье место и так далее.</w:t>
      </w:r>
    </w:p>
    <w:p w:rsidR="00AA107D" w:rsidRDefault="00AA107D" w:rsidP="00AA107D">
      <w:pPr>
        <w:pStyle w:val="3"/>
      </w:pPr>
      <w:r>
        <w:tab/>
        <w:t>4.16.5. Заказчик вправе отклонить любое предложение или отклонить все предложения и отказаться от процедуры запроса предложений в любой момент до подведения итогов запроса предложений, не неся при этом никакой ответственности перед участниками запроса предложений.</w:t>
      </w:r>
    </w:p>
    <w:p w:rsidR="00AA107D" w:rsidRDefault="00AA107D" w:rsidP="00AA107D">
      <w:pPr>
        <w:pStyle w:val="Standard"/>
        <w:autoSpaceDE w:val="0"/>
        <w:jc w:val="both"/>
        <w:rPr>
          <w:rFonts w:eastAsia="Calibri"/>
        </w:rPr>
      </w:pPr>
      <w:r>
        <w:rPr>
          <w:rFonts w:eastAsia="Calibri"/>
        </w:rPr>
        <w:tab/>
        <w:t>4.16.6.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w:t>
      </w:r>
    </w:p>
    <w:p w:rsidR="00AA107D" w:rsidRDefault="00AA107D" w:rsidP="00AA107D">
      <w:pPr>
        <w:pStyle w:val="3"/>
      </w:pPr>
    </w:p>
    <w:p w:rsidR="00AA107D" w:rsidRDefault="00AA107D" w:rsidP="00AA107D">
      <w:pPr>
        <w:pStyle w:val="Standard"/>
        <w:rPr>
          <w:b/>
        </w:rPr>
      </w:pPr>
      <w:r>
        <w:rPr>
          <w:b/>
        </w:rPr>
        <w:tab/>
        <w:t>4.17.  Правовое регулирование</w:t>
      </w:r>
    </w:p>
    <w:p w:rsidR="00AA107D" w:rsidRDefault="00AA107D" w:rsidP="00AA107D">
      <w:pPr>
        <w:pStyle w:val="Standard"/>
        <w:jc w:val="both"/>
        <w:rPr>
          <w:bCs/>
        </w:rPr>
      </w:pPr>
      <w:r>
        <w:rPr>
          <w:bCs/>
        </w:rPr>
        <w:tab/>
        <w:t>4.17.1. В случае возникновения любых противоречий, претензий, разногласий и споров, связанных с размещением заказа путем проведения запроса предложений, участники размещения заказа и Заказчик прилагают усилия для урегулирования таких противоречий, претензий и разногласий в добровольном порядке.</w:t>
      </w:r>
    </w:p>
    <w:p w:rsidR="00AA107D" w:rsidRDefault="00AA107D" w:rsidP="00AA107D">
      <w:pPr>
        <w:pStyle w:val="Standard"/>
        <w:jc w:val="both"/>
      </w:pPr>
      <w:r>
        <w:rPr>
          <w:bCs/>
        </w:rPr>
        <w:tab/>
        <w:t xml:space="preserve">4.17.2. Любые споры, остающиеся неурегулированными во внесудебном порядке, </w:t>
      </w:r>
      <w:r>
        <w:rPr>
          <w:bCs/>
        </w:rPr>
        <w:lastRenderedPageBreak/>
        <w:t xml:space="preserve">разрешаются в судебном порядке, в арбитражный </w:t>
      </w:r>
      <w:r>
        <w:t>суд согласно условиям договора.</w:t>
      </w:r>
    </w:p>
    <w:p w:rsidR="00AA107D" w:rsidRDefault="00AA107D" w:rsidP="00AA107D">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rsidR="00AA107D" w:rsidRDefault="00AA107D" w:rsidP="00AA107D">
      <w:pPr>
        <w:pStyle w:val="Standard"/>
        <w:jc w:val="center"/>
        <w:rPr>
          <w:b/>
          <w:bCs/>
        </w:rPr>
      </w:pPr>
      <w:r>
        <w:rPr>
          <w:b/>
          <w:bCs/>
        </w:rPr>
        <w:t>(</w:t>
      </w:r>
      <w:proofErr w:type="gramStart"/>
      <w:r>
        <w:rPr>
          <w:b/>
          <w:bCs/>
        </w:rPr>
        <w:t>образцы</w:t>
      </w:r>
      <w:proofErr w:type="gramEnd"/>
      <w:r>
        <w:rPr>
          <w:b/>
          <w:bCs/>
        </w:rPr>
        <w:t xml:space="preserve"> форм и документов для заполнения).</w:t>
      </w:r>
    </w:p>
    <w:p w:rsidR="00AA107D" w:rsidRDefault="00AA107D" w:rsidP="00AA107D">
      <w:pPr>
        <w:pStyle w:val="Standard"/>
      </w:pPr>
    </w:p>
    <w:p w:rsidR="00AA107D" w:rsidRDefault="00AA107D" w:rsidP="00AA107D">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rsidR="00AA107D" w:rsidRDefault="00AA107D" w:rsidP="00AA107D">
      <w:pPr>
        <w:pStyle w:val="Standard"/>
        <w:shd w:val="clear" w:color="auto" w:fill="FFFFFF"/>
        <w:jc w:val="center"/>
      </w:pPr>
    </w:p>
    <w:p w:rsidR="00AA107D" w:rsidRDefault="00AA107D" w:rsidP="00AA107D">
      <w:pPr>
        <w:pStyle w:val="Standard"/>
        <w:jc w:val="center"/>
        <w:rPr>
          <w:b/>
        </w:rPr>
      </w:pPr>
      <w:r>
        <w:rPr>
          <w:b/>
        </w:rPr>
        <w:t>Опись документов</w:t>
      </w:r>
    </w:p>
    <w:p w:rsidR="00AA107D" w:rsidRDefault="00AA107D" w:rsidP="00AA107D">
      <w:pPr>
        <w:pStyle w:val="Standard"/>
        <w:ind w:firstLine="709"/>
        <w:jc w:val="both"/>
      </w:pPr>
    </w:p>
    <w:p w:rsidR="00AA107D" w:rsidRDefault="00AA107D" w:rsidP="00AA107D">
      <w:pPr>
        <w:pStyle w:val="Standard"/>
        <w:jc w:val="both"/>
      </w:pPr>
      <w:r>
        <w:t>__________________________________________________________________________</w:t>
      </w:r>
    </w:p>
    <w:p w:rsidR="00AA107D" w:rsidRDefault="00AA107D" w:rsidP="00AA107D">
      <w:pPr>
        <w:pStyle w:val="Standard"/>
        <w:ind w:firstLine="709"/>
        <w:jc w:val="center"/>
        <w:rPr>
          <w:i/>
          <w:vertAlign w:val="superscript"/>
        </w:rPr>
      </w:pPr>
      <w:r>
        <w:rPr>
          <w:i/>
          <w:vertAlign w:val="superscript"/>
        </w:rPr>
        <w:t>(</w:t>
      </w:r>
      <w:proofErr w:type="gramStart"/>
      <w:r>
        <w:rPr>
          <w:i/>
          <w:vertAlign w:val="superscript"/>
        </w:rPr>
        <w:t>наименование  Участника</w:t>
      </w:r>
      <w:proofErr w:type="gramEnd"/>
      <w:r>
        <w:rPr>
          <w:i/>
          <w:vertAlign w:val="superscript"/>
        </w:rPr>
        <w:t xml:space="preserve"> размещения заказа)</w:t>
      </w:r>
    </w:p>
    <w:p w:rsidR="00AA107D" w:rsidRDefault="00AA107D" w:rsidP="00AA107D">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поставки _________________</w:t>
      </w:r>
      <w:r>
        <w:rPr>
          <w:color w:val="000000"/>
        </w:rPr>
        <w:t>:</w:t>
      </w:r>
    </w:p>
    <w:p w:rsidR="00AA107D" w:rsidRDefault="00AA107D" w:rsidP="00AA107D">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AA107D" w:rsidTr="000E5B6B">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ind w:left="-57" w:right="-57"/>
              <w:jc w:val="center"/>
            </w:pPr>
            <w:r>
              <w:t>Кол-во страниц</w:t>
            </w:r>
          </w:p>
        </w:tc>
      </w:tr>
      <w:tr w:rsidR="00AA107D" w:rsidTr="000E5B6B">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rPr>
                <w:spacing w:val="-6"/>
              </w:rPr>
            </w:pPr>
            <w:r>
              <w:rPr>
                <w:spacing w:val="-6"/>
              </w:rPr>
              <w:t>Анкета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jc w:val="center"/>
            </w:pPr>
          </w:p>
        </w:tc>
      </w:tr>
      <w:tr w:rsidR="00AA107D" w:rsidTr="000E5B6B">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2.</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rPr>
                <w:spacing w:val="-6"/>
              </w:rPr>
            </w:pPr>
            <w:r>
              <w:rPr>
                <w:spacing w:val="-6"/>
              </w:rPr>
              <w:t>Заявка на участие в открытом запросе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jc w:val="center"/>
            </w:pPr>
          </w:p>
        </w:tc>
      </w:tr>
      <w:tr w:rsidR="00AA107D" w:rsidTr="000E5B6B">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3.</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rPr>
                <w:bCs/>
              </w:rPr>
            </w:pPr>
            <w:r>
              <w:rPr>
                <w:bCs/>
              </w:rPr>
              <w:t>Коммерческое предложение, в т.ч.</w:t>
            </w:r>
          </w:p>
          <w:p w:rsidR="00AA107D" w:rsidRDefault="00AA107D" w:rsidP="000E5B6B">
            <w:pPr>
              <w:pStyle w:val="Standard"/>
              <w:jc w:val="both"/>
              <w:rPr>
                <w:bCs/>
              </w:rPr>
            </w:pPr>
            <w:r>
              <w:rPr>
                <w:bCs/>
              </w:rPr>
              <w:t>- сметный расчет;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r w:rsidR="00AA107D" w:rsidTr="000E5B6B">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4.</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pPr>
            <w:r>
              <w:t xml:space="preserve">Оригинал (или нотариально заверенная копия) выписки из единого государственного реестра юридических лиц, </w:t>
            </w:r>
            <w:r>
              <w:rPr>
                <w:bCs/>
              </w:rPr>
              <w:t xml:space="preserve">полученной не ранее, чем за </w:t>
            </w:r>
            <w:r>
              <w:rPr>
                <w:bCs/>
                <w:lang w:val="ru-RU"/>
              </w:rPr>
              <w:t>три</w:t>
            </w:r>
            <w:r>
              <w:rPr>
                <w:bCs/>
              </w:rPr>
              <w:t xml:space="preserve"> месяца до дня размещения извещения о проведении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r w:rsidR="00AA107D" w:rsidTr="000E5B6B">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5.</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pPr>
            <w:r>
              <w:t>Копия документа, подтверждающего полномочия лица на осуществление действий от имени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r w:rsidR="00AA107D" w:rsidTr="000E5B6B">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6.</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rPr>
                <w:bCs/>
              </w:rPr>
            </w:pPr>
            <w:r>
              <w:rPr>
                <w:bCs/>
              </w:rPr>
              <w:t>Копии действующих лицензий, сертификатов, свидетельств о допуске к определенному виду работ, являющихся предметом 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r w:rsidR="00AA107D" w:rsidTr="000E5B6B">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7.</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pPr>
            <w:r>
              <w:rPr>
                <w:bCs/>
              </w:rPr>
              <w:t xml:space="preserve">Справка об опыте выполнения работ, аналогичных предмету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r w:rsidR="00AA107D" w:rsidTr="000E5B6B">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8.</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rPr>
                <w:rFonts w:eastAsia="Calibri"/>
              </w:rPr>
            </w:pPr>
            <w:r>
              <w:rPr>
                <w:rFonts w:eastAsia="Calibri"/>
              </w:rPr>
              <w:t>Справка о наличии у участника размещения заказа производственных мощностей, технологического оборудования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r w:rsidR="00AA107D" w:rsidTr="000E5B6B">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9.</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rPr>
                <w:bCs/>
              </w:rPr>
            </w:pPr>
            <w:r>
              <w:rPr>
                <w:bCs/>
              </w:rPr>
              <w:t>Копии отзывов по аналогично выполненным работам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r w:rsidR="00AA107D" w:rsidTr="000E5B6B">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10.</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rPr>
                <w:bCs/>
              </w:rPr>
            </w:pPr>
            <w:r>
              <w:rPr>
                <w:bCs/>
              </w:rPr>
              <w:t>Копия справки об отсутствии задолженности по налогам, сборам и иным обязательным платежам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r w:rsidR="00AA107D" w:rsidTr="000E5B6B">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11.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rPr>
                <w:bCs/>
              </w:rPr>
            </w:pPr>
            <w:r>
              <w:rPr>
                <w:bCs/>
              </w:rPr>
              <w:t>Иные документы по желанию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bl>
    <w:p w:rsidR="00AA107D" w:rsidRDefault="00AA107D" w:rsidP="00AA107D">
      <w:pPr>
        <w:pStyle w:val="Standard"/>
        <w:jc w:val="both"/>
        <w:rPr>
          <w:b/>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pageBreakBefore/>
        <w:ind w:left="4116" w:firstLine="708"/>
        <w:jc w:val="both"/>
      </w:pPr>
      <w:r>
        <w:lastRenderedPageBreak/>
        <w:tab/>
      </w:r>
      <w:r>
        <w:tab/>
      </w:r>
      <w:r>
        <w:tab/>
      </w:r>
      <w:r>
        <w:tab/>
      </w:r>
      <w:r>
        <w:rPr>
          <w:b/>
          <w:bCs/>
          <w:i/>
          <w:color w:val="0000FF"/>
        </w:rPr>
        <w:t>Приложение № 2</w:t>
      </w:r>
    </w:p>
    <w:p w:rsidR="00AA107D" w:rsidRDefault="00AA107D" w:rsidP="00AA107D">
      <w:pPr>
        <w:pStyle w:val="Standard"/>
        <w:shd w:val="clear" w:color="auto" w:fill="FFFFFF"/>
        <w:ind w:left="4678"/>
      </w:pPr>
    </w:p>
    <w:p w:rsidR="00AA107D" w:rsidRDefault="00AA107D" w:rsidP="00AA107D">
      <w:pPr>
        <w:pStyle w:val="Standard"/>
        <w:shd w:val="clear" w:color="auto" w:fill="FFFFFF"/>
        <w:ind w:left="4678"/>
      </w:pPr>
    </w:p>
    <w:p w:rsidR="00AA107D" w:rsidRDefault="00AA107D" w:rsidP="00AA107D">
      <w:pPr>
        <w:pStyle w:val="Standard"/>
        <w:jc w:val="center"/>
        <w:rPr>
          <w:b/>
        </w:rPr>
      </w:pPr>
      <w:r>
        <w:rPr>
          <w:b/>
        </w:rPr>
        <w:t>АНКЕТА УЧАСТНИКА РАЗМЕЩЕНИЯ ЗАКАЗА</w:t>
      </w:r>
    </w:p>
    <w:p w:rsidR="00AA107D" w:rsidRDefault="00AA107D" w:rsidP="00AA107D">
      <w:pPr>
        <w:pStyle w:val="Standard"/>
        <w:jc w:val="center"/>
      </w:pPr>
    </w:p>
    <w:p w:rsidR="00AA107D" w:rsidRDefault="00AA107D" w:rsidP="00AA107D">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4"/>
              </w:numPr>
              <w:tabs>
                <w:tab w:val="left" w:pos="-2340"/>
                <w:tab w:val="left" w:pos="-21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ind w:left="-648" w:firstLine="648"/>
            </w:pPr>
            <w:r>
              <w:t>Полное наименование</w:t>
            </w:r>
          </w:p>
          <w:p w:rsidR="00AA107D" w:rsidRDefault="00AA107D" w:rsidP="000E5B6B">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Юридический адрес предприятия</w:t>
            </w:r>
          </w:p>
          <w:p w:rsidR="00AA107D" w:rsidRDefault="00AA107D" w:rsidP="000E5B6B">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rPr>
                <w:bCs/>
              </w:rPr>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Фактический адрес предприятия</w:t>
            </w:r>
          </w:p>
          <w:p w:rsidR="00AA107D" w:rsidRDefault="00AA107D" w:rsidP="000E5B6B">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rPr>
                <w:lang w:val="en-US"/>
              </w:rPr>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Исполнитель, уполномоченный курировать договор со стороны контрагента</w:t>
            </w:r>
          </w:p>
          <w:p w:rsidR="00AA107D" w:rsidRDefault="00AA107D" w:rsidP="000E5B6B">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bl>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24"/>
        <w:spacing w:after="0" w:line="240" w:lineRule="auto"/>
        <w:jc w:val="both"/>
        <w:rPr>
          <w:i/>
        </w:rPr>
      </w:pPr>
      <w:r>
        <w:rPr>
          <w:i/>
        </w:rPr>
        <w:t>________________________________________________________________________________</w:t>
      </w:r>
    </w:p>
    <w:p w:rsidR="00AA107D" w:rsidRDefault="00AA107D" w:rsidP="00AA107D">
      <w:pPr>
        <w:pStyle w:val="24"/>
        <w:spacing w:after="0" w:line="240" w:lineRule="auto"/>
        <w:jc w:val="both"/>
        <w:rPr>
          <w:i/>
          <w:sz w:val="22"/>
          <w:szCs w:val="22"/>
        </w:rPr>
      </w:pPr>
      <w:r>
        <w:rPr>
          <w:i/>
          <w:sz w:val="22"/>
          <w:szCs w:val="22"/>
        </w:rPr>
        <w:t>* Примечание:</w:t>
      </w:r>
    </w:p>
    <w:p w:rsidR="00AA107D" w:rsidRDefault="00AA107D" w:rsidP="00AA107D">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rsidR="00AA107D" w:rsidRDefault="00AA107D" w:rsidP="00AA107D">
      <w:pPr>
        <w:pStyle w:val="Textbody"/>
        <w:pageBreakBefore/>
        <w:spacing w:after="0"/>
        <w:jc w:val="right"/>
        <w:rPr>
          <w:b/>
          <w:bCs/>
          <w:i/>
          <w:color w:val="0000FF"/>
        </w:rPr>
      </w:pPr>
      <w:r>
        <w:rPr>
          <w:b/>
          <w:bCs/>
          <w:i/>
          <w:color w:val="0000FF"/>
        </w:rPr>
        <w:lastRenderedPageBreak/>
        <w:t>Приложение № 3</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p>
    <w:p w:rsidR="00AA107D" w:rsidRDefault="00AA107D" w:rsidP="00AA107D">
      <w:pPr>
        <w:pStyle w:val="Standard"/>
        <w:shd w:val="clear" w:color="auto" w:fill="FFFFFF"/>
        <w:ind w:right="-6"/>
      </w:pPr>
      <w:r>
        <w:tab/>
      </w:r>
    </w:p>
    <w:p w:rsidR="00AA107D" w:rsidRDefault="00AA107D" w:rsidP="00AA107D">
      <w:pPr>
        <w:pStyle w:val="30"/>
        <w:spacing w:after="0"/>
        <w:jc w:val="center"/>
      </w:pPr>
      <w:r>
        <w:rPr>
          <w:b/>
          <w:bCs/>
          <w:sz w:val="24"/>
          <w:szCs w:val="24"/>
        </w:rPr>
        <w:t>ЗАЯВКА</w:t>
      </w:r>
      <w:r>
        <w:rPr>
          <w:b/>
          <w:sz w:val="24"/>
          <w:szCs w:val="24"/>
        </w:rPr>
        <w:t xml:space="preserve"> НА УЧАСТИЕ В  ЗАПРОСЕ ПРЕДЛОЖЕНИЙ</w:t>
      </w:r>
    </w:p>
    <w:p w:rsidR="00AA107D" w:rsidRDefault="00AA107D" w:rsidP="00AA107D">
      <w:pPr>
        <w:pStyle w:val="30"/>
        <w:spacing w:after="0"/>
        <w:jc w:val="center"/>
        <w:rPr>
          <w:sz w:val="24"/>
          <w:szCs w:val="24"/>
        </w:rPr>
      </w:pPr>
    </w:p>
    <w:p w:rsidR="00AA107D" w:rsidRDefault="00AA107D" w:rsidP="00AA107D">
      <w:pPr>
        <w:pStyle w:val="Standard"/>
        <w:shd w:val="clear" w:color="auto" w:fill="FFFFFF"/>
        <w:tabs>
          <w:tab w:val="left" w:pos="0"/>
        </w:tabs>
        <w:jc w:val="both"/>
      </w:pPr>
      <w:r>
        <w:t>г. Йошкар-Ола</w:t>
      </w:r>
      <w:r>
        <w:tab/>
      </w:r>
      <w:r>
        <w:tab/>
      </w:r>
      <w:r>
        <w:tab/>
      </w:r>
      <w:r>
        <w:tab/>
      </w:r>
      <w:r>
        <w:tab/>
        <w:t xml:space="preserve">               «____»_________________ 201</w:t>
      </w:r>
      <w:r w:rsidR="00640256">
        <w:rPr>
          <w:lang w:val="ru-RU"/>
        </w:rPr>
        <w:t>6</w:t>
      </w:r>
      <w:r>
        <w:t xml:space="preserve"> г.</w:t>
      </w:r>
    </w:p>
    <w:p w:rsidR="00AA107D" w:rsidRDefault="00AA107D" w:rsidP="00AA107D">
      <w:pPr>
        <w:pStyle w:val="Standard"/>
        <w:jc w:val="center"/>
        <w:rPr>
          <w:b/>
          <w:bCs/>
        </w:rPr>
      </w:pPr>
    </w:p>
    <w:p w:rsidR="00AA107D" w:rsidRDefault="00AA107D" w:rsidP="00AA107D">
      <w:pPr>
        <w:pStyle w:val="Textbody"/>
        <w:spacing w:after="0"/>
        <w:jc w:val="both"/>
      </w:pPr>
      <w:r>
        <w:t xml:space="preserve">1. Изучив Документацию на право заключения договора на </w:t>
      </w:r>
      <w:r>
        <w:rPr>
          <w:lang w:val="ru-RU"/>
        </w:rPr>
        <w:t>поставку _________________</w:t>
      </w:r>
      <w:r>
        <w:rPr>
          <w:color w:val="000000"/>
        </w:rPr>
        <w:t>:</w:t>
      </w:r>
    </w:p>
    <w:p w:rsidR="00AA107D" w:rsidRDefault="00AA107D" w:rsidP="00AA107D">
      <w:pPr>
        <w:pStyle w:val="Standard"/>
      </w:pPr>
      <w:r>
        <w:t>__________________________________________________________________________________________</w:t>
      </w:r>
    </w:p>
    <w:p w:rsidR="00AA107D" w:rsidRDefault="00AA107D" w:rsidP="00AA107D">
      <w:pPr>
        <w:pStyle w:val="Default"/>
        <w:jc w:val="center"/>
      </w:pPr>
      <w:r>
        <w:rPr>
          <w:sz w:val="22"/>
          <w:szCs w:val="22"/>
        </w:rPr>
        <w:t>(</w:t>
      </w:r>
      <w:r>
        <w:rPr>
          <w:i/>
          <w:sz w:val="22"/>
          <w:szCs w:val="22"/>
        </w:rPr>
        <w:t>наименование и место нахождение (адрес) Участника размещения заказа)</w:t>
      </w:r>
    </w:p>
    <w:p w:rsidR="00AA107D" w:rsidRDefault="00AA107D" w:rsidP="00AA107D">
      <w:pPr>
        <w:pStyle w:val="Default"/>
      </w:pPr>
      <w:r>
        <w:t>в лице, _______________________________________________________________________</w:t>
      </w:r>
    </w:p>
    <w:p w:rsidR="00AA107D" w:rsidRDefault="00AA107D" w:rsidP="00AA107D">
      <w:pPr>
        <w:pStyle w:val="Default"/>
        <w:jc w:val="center"/>
      </w:pPr>
      <w:r>
        <w:t>(</w:t>
      </w:r>
      <w:r>
        <w:rPr>
          <w:i/>
          <w:sz w:val="22"/>
          <w:szCs w:val="22"/>
        </w:rPr>
        <w:t>наименование должности руководителя и его Ф.И.О.)</w:t>
      </w:r>
    </w:p>
    <w:p w:rsidR="00AA107D" w:rsidRDefault="00AA107D" w:rsidP="00AA107D">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rsidR="00AA107D" w:rsidRDefault="00AA107D" w:rsidP="00AA107D">
      <w:pPr>
        <w:pStyle w:val="Default"/>
        <w:jc w:val="both"/>
      </w:pPr>
      <w:r>
        <w:t xml:space="preserve"> </w:t>
      </w:r>
      <w:r>
        <w:tab/>
        <w:t>2. Настоящей заявкой подтверждаем, что:</w:t>
      </w:r>
    </w:p>
    <w:p w:rsidR="00AA107D" w:rsidRDefault="00AA107D" w:rsidP="00AA107D">
      <w:pPr>
        <w:pStyle w:val="Default"/>
        <w:jc w:val="both"/>
      </w:pPr>
      <w:r>
        <w:t>а) в отношении 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не проводится процедура ликвидации, банкротства;</w:t>
      </w:r>
    </w:p>
    <w:p w:rsidR="00AA107D" w:rsidRDefault="00AA107D" w:rsidP="00AA107D">
      <w:pPr>
        <w:pStyle w:val="Default"/>
        <w:jc w:val="both"/>
      </w:pPr>
      <w:r>
        <w:t>б) деятельность 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не приостановлена в порядке, предусмотренном Кодексом Российской Федерации об административных правонарушениях;</w:t>
      </w:r>
    </w:p>
    <w:p w:rsidR="00AA107D" w:rsidRDefault="00AA107D" w:rsidP="00AA107D">
      <w:pPr>
        <w:pStyle w:val="Default"/>
        <w:jc w:val="both"/>
      </w:pPr>
      <w:r>
        <w:t>в) у __________________________________________________________________________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r>
        <w:t>г) размер задолженности ________________________________________________________</w:t>
      </w:r>
    </w:p>
    <w:p w:rsidR="00AA107D" w:rsidRDefault="00AA107D" w:rsidP="00AA107D">
      <w:pPr>
        <w:pStyle w:val="Default"/>
      </w:pPr>
      <w:r>
        <w:tab/>
      </w:r>
      <w:r>
        <w:tab/>
      </w:r>
      <w:r>
        <w:tab/>
      </w:r>
      <w:r>
        <w:tab/>
      </w:r>
      <w:r>
        <w:rPr>
          <w:i/>
          <w:sz w:val="22"/>
          <w:szCs w:val="22"/>
        </w:rPr>
        <w:t>(наименование Участника размещения заказа)</w:t>
      </w:r>
    </w:p>
    <w:p w:rsidR="00AA107D" w:rsidRDefault="00AA107D" w:rsidP="00AA107D">
      <w:pPr>
        <w:pStyle w:val="Default"/>
        <w:jc w:val="both"/>
      </w:pPr>
      <w:r>
        <w:t>по начисленным налогам, сборам и иным обязательным платежам в бюджеты любого уровня</w:t>
      </w:r>
    </w:p>
    <w:p w:rsidR="00AA107D" w:rsidRDefault="00AA107D" w:rsidP="00AA107D">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rsidR="00AA107D" w:rsidRDefault="00AA107D" w:rsidP="00AA107D">
      <w:pPr>
        <w:pStyle w:val="Default"/>
        <w:jc w:val="center"/>
      </w:pPr>
      <w:r>
        <w:t>(</w:t>
      </w:r>
      <w:r>
        <w:rPr>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p>
    <w:p w:rsidR="00AA107D" w:rsidRDefault="00AA107D" w:rsidP="00AA107D">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rsidR="00AA107D" w:rsidRDefault="00AA107D" w:rsidP="00AA107D">
      <w:pPr>
        <w:pStyle w:val="Default"/>
        <w:jc w:val="both"/>
      </w:pPr>
      <w:r>
        <w:tab/>
        <w:t>4. Настоящая Заявка действует в течение 45 календарных дней.</w:t>
      </w:r>
    </w:p>
    <w:p w:rsidR="00AA107D" w:rsidRDefault="00AA107D" w:rsidP="00AA107D">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 xml:space="preserve">поставки </w:t>
      </w:r>
      <w:r w:rsidR="005F3D6F">
        <w:rPr>
          <w:lang w:val="ru-RU"/>
        </w:rPr>
        <w:t>жидкости герметизирующей</w:t>
      </w:r>
      <w:r>
        <w:rPr>
          <w:color w:val="000000"/>
        </w:rPr>
        <w:t>:</w:t>
      </w:r>
      <w:r>
        <w:t xml:space="preserve"> в соответствии с требованиями Документации и условиями наших предложений, и вернуть один подписанный </w:t>
      </w:r>
      <w:r>
        <w:lastRenderedPageBreak/>
        <w:t>экземпляр Заказчику в срок не позднее 10 дней со дня размещения протокола рассмотрения и оценки заявок на участие в открытом запросе предложений.</w:t>
      </w:r>
    </w:p>
    <w:p w:rsidR="00AA107D" w:rsidRDefault="00AA107D" w:rsidP="00AA107D">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rsidR="00AA107D" w:rsidRDefault="00AA107D" w:rsidP="00AA107D">
      <w:pPr>
        <w:pStyle w:val="Default"/>
        <w:jc w:val="both"/>
        <w:rPr>
          <w:sz w:val="22"/>
          <w:szCs w:val="22"/>
        </w:rPr>
      </w:pPr>
      <w:r>
        <w:rPr>
          <w:sz w:val="22"/>
          <w:szCs w:val="22"/>
        </w:rPr>
        <w:t>_____________________________________________________________________________</w:t>
      </w:r>
    </w:p>
    <w:p w:rsidR="00AA107D" w:rsidRDefault="00AA107D" w:rsidP="00AA107D">
      <w:pPr>
        <w:pStyle w:val="Default"/>
        <w:ind w:left="1416" w:firstLine="700"/>
        <w:rPr>
          <w:sz w:val="20"/>
          <w:szCs w:val="20"/>
        </w:rPr>
      </w:pPr>
      <w:r>
        <w:rPr>
          <w:sz w:val="20"/>
          <w:szCs w:val="20"/>
        </w:rPr>
        <w:t>(Ф.И.О., телефон сотрудника – Участника размещения заказа)</w:t>
      </w:r>
    </w:p>
    <w:p w:rsidR="00AA107D" w:rsidRDefault="00AA107D" w:rsidP="00AA107D">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rsidR="00AA107D" w:rsidRDefault="00AA107D" w:rsidP="00AA107D">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rsidR="00AA107D" w:rsidRDefault="00AA107D" w:rsidP="00AA107D">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rsidR="00AA107D" w:rsidRDefault="00AA107D" w:rsidP="00AA107D">
      <w:pPr>
        <w:pStyle w:val="Standard"/>
        <w:shd w:val="clear" w:color="auto" w:fill="FFFFFF"/>
        <w:tabs>
          <w:tab w:val="left" w:pos="0"/>
        </w:tabs>
        <w:ind w:right="4"/>
        <w:jc w:val="both"/>
        <w:rPr>
          <w:spacing w:val="4"/>
        </w:rPr>
      </w:pPr>
      <w:r>
        <w:rPr>
          <w:spacing w:val="4"/>
        </w:rPr>
        <w:t>________________________________________________________________________.</w:t>
      </w:r>
    </w:p>
    <w:p w:rsidR="00AA107D" w:rsidRDefault="00AA107D" w:rsidP="00AA107D">
      <w:pPr>
        <w:pStyle w:val="Default"/>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ind w:left="4950"/>
        <w:jc w:val="both"/>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p>
    <w:p w:rsidR="00AA107D" w:rsidRDefault="00AA107D" w:rsidP="00AA107D">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rsidR="00AA107D" w:rsidRDefault="00AA107D" w:rsidP="00AA107D">
      <w:pPr>
        <w:pStyle w:val="Textbody"/>
        <w:pageBreakBefore/>
        <w:spacing w:after="0"/>
        <w:jc w:val="right"/>
        <w:rPr>
          <w:b/>
          <w:bCs/>
          <w:i/>
          <w:color w:val="0000FF"/>
        </w:rPr>
      </w:pPr>
      <w:r>
        <w:rPr>
          <w:b/>
          <w:bCs/>
          <w:i/>
          <w:color w:val="0000FF"/>
        </w:rPr>
        <w:lastRenderedPageBreak/>
        <w:t>Приложение № 4</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AA107D" w:rsidRDefault="00AA107D" w:rsidP="00AA107D">
      <w:pPr>
        <w:pStyle w:val="Standard"/>
      </w:pPr>
    </w:p>
    <w:p w:rsidR="00AA107D" w:rsidRDefault="00AA107D" w:rsidP="00AA107D">
      <w:pPr>
        <w:pStyle w:val="30"/>
        <w:spacing w:after="0"/>
        <w:jc w:val="center"/>
        <w:rPr>
          <w:b/>
          <w:bCs/>
          <w:sz w:val="24"/>
          <w:szCs w:val="24"/>
        </w:rPr>
      </w:pPr>
      <w:r>
        <w:rPr>
          <w:b/>
          <w:bCs/>
          <w:sz w:val="24"/>
          <w:szCs w:val="24"/>
        </w:rPr>
        <w:t>КОММЕРЧЕСКОЕ ПРЕДЛОЖЕНИЕ</w:t>
      </w:r>
    </w:p>
    <w:p w:rsidR="00AA107D" w:rsidRDefault="00AA107D" w:rsidP="00AA107D">
      <w:pPr>
        <w:pStyle w:val="30"/>
        <w:spacing w:after="0"/>
        <w:jc w:val="both"/>
        <w:rPr>
          <w:sz w:val="24"/>
          <w:szCs w:val="24"/>
        </w:rPr>
      </w:pPr>
    </w:p>
    <w:p w:rsidR="00AA107D" w:rsidRDefault="00AA107D" w:rsidP="00AA107D">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поставки 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rsidR="00AA107D" w:rsidRDefault="00AA107D" w:rsidP="00AA107D">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AA107D" w:rsidTr="000E5B6B">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pacing w:after="0"/>
              <w:jc w:val="center"/>
              <w:rPr>
                <w:sz w:val="22"/>
                <w:szCs w:val="22"/>
                <w:lang w:val="ru-RU"/>
              </w:rPr>
            </w:pPr>
            <w:r>
              <w:rPr>
                <w:sz w:val="22"/>
                <w:szCs w:val="22"/>
                <w:lang w:val="ru-RU"/>
              </w:rPr>
              <w:t>Стоимость (без НДС),</w:t>
            </w:r>
          </w:p>
          <w:p w:rsidR="00AA107D" w:rsidRDefault="00AA107D" w:rsidP="000E5B6B">
            <w:pPr>
              <w:pStyle w:val="Textbody"/>
              <w:spacing w:after="0"/>
              <w:jc w:val="center"/>
              <w:rPr>
                <w:sz w:val="22"/>
                <w:szCs w:val="22"/>
                <w:lang w:val="ru-RU"/>
              </w:rPr>
            </w:pPr>
            <w:r>
              <w:rPr>
                <w:sz w:val="22"/>
                <w:szCs w:val="22"/>
                <w:lang w:val="ru-RU"/>
              </w:rPr>
              <w:t>рублей</w:t>
            </w:r>
          </w:p>
        </w:tc>
      </w:tr>
      <w:tr w:rsidR="00AA107D" w:rsidTr="000E5B6B">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napToGrid w:val="0"/>
              <w:spacing w:after="0"/>
              <w:jc w:val="center"/>
              <w:rPr>
                <w:sz w:val="22"/>
                <w:szCs w:val="22"/>
                <w:lang w:val="ru-RU"/>
              </w:rPr>
            </w:pPr>
          </w:p>
        </w:tc>
      </w:tr>
      <w:tr w:rsidR="00AA107D" w:rsidTr="000E5B6B">
        <w:trPr>
          <w:trHeight w:val="624"/>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napToGrid w:val="0"/>
              <w:spacing w:after="0"/>
              <w:jc w:val="center"/>
              <w:rPr>
                <w:sz w:val="22"/>
                <w:szCs w:val="22"/>
                <w:lang w:val="ru-RU"/>
              </w:rPr>
            </w:pP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pacing w:after="0"/>
              <w:rPr>
                <w:sz w:val="22"/>
                <w:szCs w:val="22"/>
                <w:lang w:val="ru-RU"/>
              </w:rPr>
            </w:pPr>
            <w:r>
              <w:rPr>
                <w:sz w:val="22"/>
                <w:szCs w:val="22"/>
                <w:lang w:val="ru-RU"/>
              </w:rPr>
              <w:t>ИТОГО с НДС, руб.</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napToGrid w:val="0"/>
              <w:spacing w:after="0"/>
              <w:jc w:val="center"/>
              <w:rPr>
                <w:sz w:val="22"/>
                <w:szCs w:val="22"/>
                <w:lang w:val="ru-RU"/>
              </w:rPr>
            </w:pPr>
          </w:p>
        </w:tc>
      </w:tr>
    </w:tbl>
    <w:p w:rsidR="00AA107D" w:rsidRDefault="00AA107D" w:rsidP="00AA107D">
      <w:pPr>
        <w:pStyle w:val="Textbody"/>
        <w:spacing w:after="0"/>
        <w:jc w:val="both"/>
      </w:pPr>
    </w:p>
    <w:p w:rsidR="00AA107D" w:rsidRDefault="00AA107D" w:rsidP="00AA107D">
      <w:pPr>
        <w:pStyle w:val="Default"/>
        <w:jc w:val="both"/>
        <w:rPr>
          <w:b/>
        </w:rPr>
      </w:pPr>
      <w:r>
        <w:rPr>
          <w:b/>
        </w:rPr>
        <w:t>Цена договора составляет:</w:t>
      </w:r>
    </w:p>
    <w:p w:rsidR="00AA107D" w:rsidRDefault="00AA107D" w:rsidP="00AA107D">
      <w:pPr>
        <w:pStyle w:val="Default"/>
        <w:jc w:val="both"/>
      </w:pPr>
      <w:r>
        <w:t>______________________________________________________________________________.</w:t>
      </w:r>
    </w:p>
    <w:p w:rsidR="00AA107D" w:rsidRDefault="00AA107D" w:rsidP="00AA107D">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rsidR="00AA107D" w:rsidRDefault="00AA107D" w:rsidP="00AA107D">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AA107D" w:rsidRDefault="00AA107D" w:rsidP="00AA107D">
      <w:pPr>
        <w:pStyle w:val="Standard"/>
        <w:jc w:val="both"/>
        <w:rPr>
          <w:i/>
          <w:color w:val="000000"/>
          <w:sz w:val="16"/>
          <w:szCs w:val="16"/>
        </w:rPr>
      </w:pPr>
    </w:p>
    <w:p w:rsidR="00AA107D" w:rsidRDefault="00AA107D" w:rsidP="00AA107D">
      <w:pPr>
        <w:pStyle w:val="Standard"/>
        <w:jc w:val="both"/>
      </w:pPr>
      <w:r>
        <w:t xml:space="preserve">Срок </w:t>
      </w:r>
      <w:r>
        <w:rPr>
          <w:lang w:val="ru-RU"/>
        </w:rPr>
        <w:t>поставки</w:t>
      </w:r>
      <w:r>
        <w:t xml:space="preserve">: </w:t>
      </w:r>
      <w:r w:rsidR="001857D6">
        <w:rPr>
          <w:lang w:val="ru-RU"/>
        </w:rPr>
        <w:t>март-декабрь</w:t>
      </w:r>
      <w:r>
        <w:t xml:space="preserve"> 201</w:t>
      </w:r>
      <w:r w:rsidR="001857D6">
        <w:rPr>
          <w:lang w:val="ru-RU"/>
        </w:rPr>
        <w:t>6</w:t>
      </w:r>
      <w:r>
        <w:t>г.</w:t>
      </w:r>
    </w:p>
    <w:p w:rsidR="00AA107D" w:rsidRDefault="00AA107D" w:rsidP="00AA107D">
      <w:pPr>
        <w:pStyle w:val="Standard"/>
        <w:jc w:val="both"/>
      </w:pPr>
      <w:r>
        <w:t xml:space="preserve">Гарантийный срок: </w:t>
      </w:r>
      <w:r w:rsidR="00DD53F8">
        <w:rPr>
          <w:lang w:val="ru-RU"/>
        </w:rPr>
        <w:t>12 месяцев сосмента ввода в эксплуатацию</w:t>
      </w:r>
      <w:r>
        <w:t xml:space="preserve"> </w:t>
      </w: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sz w:val="22"/>
          <w:szCs w:val="22"/>
          <w:vertAlign w:val="superscript"/>
        </w:rPr>
      </w:pPr>
      <w:r>
        <w:rPr>
          <w:i/>
          <w:sz w:val="22"/>
          <w:szCs w:val="22"/>
          <w:vertAlign w:val="superscript"/>
        </w:rPr>
        <w:t>(</w:t>
      </w:r>
      <w:proofErr w:type="gramStart"/>
      <w:r>
        <w:rPr>
          <w:i/>
          <w:sz w:val="22"/>
          <w:szCs w:val="22"/>
          <w:vertAlign w:val="superscript"/>
        </w:rPr>
        <w:t>подпись</w:t>
      </w:r>
      <w:proofErr w:type="gramEnd"/>
      <w:r>
        <w:rPr>
          <w:i/>
          <w:sz w:val="22"/>
          <w:szCs w:val="22"/>
          <w:vertAlign w:val="superscript"/>
        </w:rPr>
        <w:t>)</w:t>
      </w:r>
    </w:p>
    <w:p w:rsidR="00AA107D" w:rsidRDefault="00AA107D" w:rsidP="00AA107D">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Textbody"/>
        <w:pageBreakBefore/>
        <w:spacing w:after="0"/>
        <w:jc w:val="center"/>
        <w:rPr>
          <w:b/>
          <w:bCs/>
          <w:color w:val="0000FF"/>
        </w:rPr>
      </w:pPr>
      <w:r>
        <w:rPr>
          <w:b/>
        </w:rPr>
        <w:lastRenderedPageBreak/>
        <w:t xml:space="preserve">Раздел </w:t>
      </w:r>
      <w:r>
        <w:rPr>
          <w:b/>
          <w:lang w:val="en-US"/>
        </w:rPr>
        <w:t>VI</w:t>
      </w:r>
      <w:r>
        <w:rPr>
          <w:b/>
        </w:rPr>
        <w:t xml:space="preserve">. </w:t>
      </w:r>
      <w:r>
        <w:rPr>
          <w:b/>
          <w:bCs/>
          <w:color w:val="0000FF"/>
        </w:rPr>
        <w:t>ПРОЕКТ ДОГОВОРА</w:t>
      </w:r>
    </w:p>
    <w:p w:rsidR="00764D5A" w:rsidRDefault="00764D5A" w:rsidP="00764D5A">
      <w:pPr>
        <w:pStyle w:val="Standard"/>
        <w:jc w:val="center"/>
      </w:pPr>
      <w:r>
        <w:rPr>
          <w:b/>
          <w:bCs/>
        </w:rPr>
        <w:t>ДОГОВОР</w:t>
      </w:r>
      <w:r>
        <w:rPr>
          <w:b/>
          <w:bCs/>
          <w:lang w:val="ru-RU"/>
        </w:rPr>
        <w:t xml:space="preserve"> ПОСТАВКИ №___</w:t>
      </w:r>
    </w:p>
    <w:p w:rsidR="00764D5A" w:rsidRDefault="00764D5A" w:rsidP="00764D5A">
      <w:pPr>
        <w:pStyle w:val="Standard"/>
        <w:jc w:val="center"/>
      </w:pPr>
    </w:p>
    <w:p w:rsidR="00764D5A" w:rsidRDefault="00764D5A" w:rsidP="00764D5A">
      <w:pPr>
        <w:pStyle w:val="Standard"/>
        <w:rPr>
          <w:b/>
          <w:bCs/>
        </w:rPr>
      </w:pPr>
      <w:r>
        <w:rPr>
          <w:b/>
          <w:bCs/>
        </w:rPr>
        <w:t>г. Йошкар-Ола                                                                                          «</w:t>
      </w:r>
      <w:r>
        <w:rPr>
          <w:b/>
          <w:bCs/>
          <w:lang w:val="ru-RU"/>
        </w:rPr>
        <w:t>___</w:t>
      </w:r>
      <w:r>
        <w:rPr>
          <w:b/>
          <w:bCs/>
        </w:rPr>
        <w:t xml:space="preserve">» </w:t>
      </w:r>
      <w:r>
        <w:rPr>
          <w:b/>
          <w:bCs/>
          <w:lang w:val="ru-RU"/>
        </w:rPr>
        <w:t>__________</w:t>
      </w:r>
      <w:r>
        <w:rPr>
          <w:b/>
          <w:bCs/>
        </w:rPr>
        <w:t xml:space="preserve"> 201</w:t>
      </w:r>
      <w:r w:rsidR="00640256">
        <w:rPr>
          <w:b/>
          <w:bCs/>
          <w:lang w:val="ru-RU"/>
        </w:rPr>
        <w:t>6</w:t>
      </w:r>
      <w:r>
        <w:rPr>
          <w:b/>
          <w:bCs/>
        </w:rPr>
        <w:t xml:space="preserve"> г.</w:t>
      </w:r>
    </w:p>
    <w:p w:rsidR="00764D5A" w:rsidRDefault="00764D5A" w:rsidP="00764D5A">
      <w:pPr>
        <w:pStyle w:val="Standard"/>
        <w:jc w:val="both"/>
      </w:pPr>
      <w:r>
        <w:tab/>
        <w:t xml:space="preserve">ООО «МТсК», именуемое в дальнейшем «Покупатель», в лице генерального директора Антропова Ивана Геннадьевича, действующего на основании Устава, с одной стороны </w:t>
      </w:r>
      <w:r>
        <w:rPr>
          <w:lang w:val="ru-RU"/>
        </w:rPr>
        <w:t>и ________________________</w:t>
      </w:r>
      <w:r>
        <w:t xml:space="preserve">, именуемое в дальнейшем «Поставщик», в лице </w:t>
      </w:r>
      <w:r>
        <w:rPr>
          <w:lang w:val="ru-RU"/>
        </w:rPr>
        <w:t>___________________________</w:t>
      </w:r>
      <w:r>
        <w:t xml:space="preserve">, действующего на основании </w:t>
      </w:r>
      <w:r>
        <w:rPr>
          <w:lang w:val="ru-RU"/>
        </w:rPr>
        <w:t>___________</w:t>
      </w:r>
      <w:r>
        <w:t>, с другой стороны, именуемые вместе «Стороны», заключили настоящий договор о нижеследующем:</w:t>
      </w:r>
    </w:p>
    <w:p w:rsidR="00764D5A" w:rsidRDefault="00764D5A" w:rsidP="00764D5A">
      <w:pPr>
        <w:pStyle w:val="Standard"/>
        <w:jc w:val="both"/>
      </w:pPr>
    </w:p>
    <w:p w:rsidR="00764D5A" w:rsidRDefault="00764D5A" w:rsidP="00764D5A">
      <w:pPr>
        <w:pStyle w:val="Standard"/>
        <w:jc w:val="center"/>
        <w:rPr>
          <w:b/>
          <w:bCs/>
        </w:rPr>
      </w:pPr>
      <w:r>
        <w:rPr>
          <w:b/>
          <w:bCs/>
        </w:rPr>
        <w:t>1. ПРЕДМЕТ ДОГОВОРА</w:t>
      </w:r>
    </w:p>
    <w:p w:rsidR="00764D5A" w:rsidRDefault="00764D5A" w:rsidP="00764D5A">
      <w:pPr>
        <w:pStyle w:val="Standard"/>
        <w:jc w:val="both"/>
      </w:pPr>
      <w:r>
        <w:tab/>
        <w:t>1.1 Поставщик обязуется поставить, а Покупатель принять и оплатить соль поваренн</w:t>
      </w:r>
      <w:r w:rsidR="00864132">
        <w:rPr>
          <w:lang w:val="ru-RU"/>
        </w:rPr>
        <w:t>ую</w:t>
      </w:r>
      <w:r>
        <w:t xml:space="preserve"> пищевая (далее – продукция) в порядке и на условиях, предусмотренных настоящим договором.</w:t>
      </w:r>
    </w:p>
    <w:p w:rsidR="00764D5A" w:rsidRDefault="00764D5A" w:rsidP="00764D5A">
      <w:pPr>
        <w:pStyle w:val="Standard"/>
        <w:jc w:val="both"/>
      </w:pPr>
      <w:r>
        <w:tab/>
        <w:t>1.2. Количество, ассортимент, сроки, цены каждой партии продукции определяются соответствующей спецификацией, которая подписывается обеими сторонами и является приложением к настоящему договору и его неотъемлемой частью.</w:t>
      </w:r>
    </w:p>
    <w:p w:rsidR="00764D5A" w:rsidRDefault="00764D5A" w:rsidP="00764D5A">
      <w:pPr>
        <w:pStyle w:val="Standard"/>
        <w:jc w:val="both"/>
      </w:pPr>
      <w:r>
        <w:tab/>
        <w:t>1.3. Поставляемая продукция должна быть новой, не бывшей в употреблении (в эксплуатации, в консервации), если иное не предусмотрено спецификацией, по своему качеству должна соответствовать ГОСТу, ТУ согласованным в соответствующей спецификации, подтверждаться сертификатом качества завода-изготовителя. Поставщик обязуется передать Покупателю паспорт на продукцию, накладную, товарную накладную не позднее момента фактического получения продукции.</w:t>
      </w:r>
    </w:p>
    <w:p w:rsidR="00764D5A" w:rsidRDefault="00764D5A" w:rsidP="00764D5A">
      <w:pPr>
        <w:pStyle w:val="Standard"/>
        <w:jc w:val="both"/>
      </w:pPr>
      <w:r>
        <w:tab/>
        <w:t>1.4. Поставщик обязуется поставить продукцию свободную от притязаний третьих лиц, (т.е. продукция не должна быть обременена залоговыми отношениями, не находиться под арестом и т.п.). За нарушение этого положения всю ответственность за неблагоприятные последствия несет Поставщик.</w:t>
      </w:r>
    </w:p>
    <w:p w:rsidR="00764D5A" w:rsidRDefault="00764D5A" w:rsidP="00764D5A">
      <w:pPr>
        <w:pStyle w:val="Standard"/>
        <w:jc w:val="both"/>
      </w:pPr>
      <w:r>
        <w:tab/>
        <w:t xml:space="preserve">1.5. Общая стоимость настоящего договора составляет </w:t>
      </w:r>
      <w:r>
        <w:rPr>
          <w:lang w:val="ru-RU"/>
        </w:rPr>
        <w:t>___________________</w:t>
      </w:r>
      <w:r>
        <w:t xml:space="preserve"> рублей (</w:t>
      </w:r>
      <w:r>
        <w:rPr>
          <w:lang w:val="ru-RU"/>
        </w:rPr>
        <w:t>____________________</w:t>
      </w:r>
      <w:r>
        <w:t>), в том числе НДС 1</w:t>
      </w:r>
      <w:r>
        <w:rPr>
          <w:lang w:val="ru-RU"/>
        </w:rPr>
        <w:t>0</w:t>
      </w:r>
      <w:r>
        <w:t xml:space="preserve">% </w:t>
      </w:r>
      <w:r>
        <w:rPr>
          <w:lang w:val="ru-RU"/>
        </w:rPr>
        <w:t>__________</w:t>
      </w:r>
      <w:r>
        <w:t xml:space="preserve"> рублей (</w:t>
      </w:r>
      <w:r>
        <w:rPr>
          <w:lang w:val="ru-RU"/>
        </w:rPr>
        <w:t>____________</w:t>
      </w:r>
      <w:r>
        <w:t>). Цена продукции не может меняться в течение срока действия настоящего договора.</w:t>
      </w:r>
    </w:p>
    <w:p w:rsidR="00764D5A" w:rsidRDefault="00764D5A" w:rsidP="00764D5A">
      <w:pPr>
        <w:pStyle w:val="Standard"/>
        <w:jc w:val="both"/>
      </w:pPr>
    </w:p>
    <w:p w:rsidR="00764D5A" w:rsidRDefault="00764D5A" w:rsidP="00764D5A">
      <w:pPr>
        <w:pStyle w:val="Standard"/>
        <w:jc w:val="center"/>
        <w:rPr>
          <w:b/>
          <w:bCs/>
        </w:rPr>
      </w:pPr>
      <w:r>
        <w:rPr>
          <w:b/>
          <w:bCs/>
        </w:rPr>
        <w:t>2. УСЛОВИЯ ПОСТАВКИ</w:t>
      </w:r>
    </w:p>
    <w:p w:rsidR="00764D5A" w:rsidRDefault="00764D5A" w:rsidP="00764D5A">
      <w:pPr>
        <w:pStyle w:val="Standard"/>
        <w:jc w:val="both"/>
      </w:pPr>
      <w:r>
        <w:tab/>
        <w:t>2.1. Поставка продукции осуществляется в соответствии с условиями, указанными в спецификациях. Реквизиты грузополучателя указываются в соответствующей спецификации.</w:t>
      </w:r>
    </w:p>
    <w:p w:rsidR="00764D5A" w:rsidRPr="00864132" w:rsidRDefault="00764D5A" w:rsidP="00764D5A">
      <w:pPr>
        <w:pStyle w:val="Standard"/>
        <w:jc w:val="both"/>
        <w:rPr>
          <w:lang w:val="ru-RU"/>
        </w:rPr>
      </w:pPr>
      <w:r>
        <w:tab/>
        <w:t>2.2. Оплата Покупателем каждой партии продукции осущест</w:t>
      </w:r>
      <w:r w:rsidR="00864132">
        <w:t>вляется: 100% от суммы договора</w:t>
      </w:r>
      <w:r>
        <w:t xml:space="preserve"> в течение 45 календарных дней с момента поставки продукции, при условии выставления Поставщиком счета-фактур и товарно-транспортных накладных. В случае поставки продукции несоответствующе</w:t>
      </w:r>
      <w:r w:rsidR="00864132">
        <w:rPr>
          <w:lang w:val="ru-RU"/>
        </w:rPr>
        <w:t>й</w:t>
      </w:r>
      <w:r>
        <w:t xml:space="preserve"> требованиям спецификации, оплата всей партии не производится до момента устранения Поставщиком указанных нарушений</w:t>
      </w:r>
      <w:r w:rsidRPr="00640256">
        <w:t>.</w:t>
      </w:r>
      <w:r w:rsidR="00864132" w:rsidRPr="00640256">
        <w:rPr>
          <w:lang w:val="ru-RU"/>
        </w:rPr>
        <w:t xml:space="preserve"> Проценты на сумму долга за пользование денежными средствами (проценты по денежному обязательству), предусмотренные статьей 317.1 ГК РФ взысканию с Покупателя не подлежат.</w:t>
      </w:r>
      <w:r w:rsidR="00864132">
        <w:rPr>
          <w:lang w:val="ru-RU"/>
        </w:rPr>
        <w:t xml:space="preserve">  </w:t>
      </w:r>
    </w:p>
    <w:p w:rsidR="00764D5A" w:rsidRDefault="00764D5A" w:rsidP="00764D5A">
      <w:pPr>
        <w:pStyle w:val="Standard"/>
        <w:jc w:val="both"/>
      </w:pPr>
      <w:r>
        <w:tab/>
        <w:t>2.3. Досрочная поставка может производиться только с письменного согласия Покупателя.</w:t>
      </w:r>
    </w:p>
    <w:p w:rsidR="00764D5A" w:rsidRDefault="00764D5A" w:rsidP="00764D5A">
      <w:pPr>
        <w:pStyle w:val="Standard"/>
        <w:jc w:val="both"/>
      </w:pPr>
      <w:r>
        <w:tab/>
        <w:t xml:space="preserve">2.4.Покупатель вправе отказаться от принятия продукции: если поставка по ней просрочена более чем на четырнадцать календарных дней или если нарушены условия п.1.3. </w:t>
      </w:r>
      <w:proofErr w:type="gramStart"/>
      <w:r>
        <w:t>настоящего</w:t>
      </w:r>
      <w:proofErr w:type="gramEnd"/>
      <w:r>
        <w:t xml:space="preserve"> договора.</w:t>
      </w:r>
    </w:p>
    <w:p w:rsidR="00764D5A" w:rsidRDefault="00764D5A" w:rsidP="00764D5A">
      <w:pPr>
        <w:pStyle w:val="Standard"/>
        <w:jc w:val="both"/>
      </w:pPr>
      <w:r>
        <w:tab/>
        <w:t>2.5. Приемка продукции по количеству и качеству производится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(П-6, П-7) с соблюдением обязательных требований для приемки.</w:t>
      </w:r>
    </w:p>
    <w:p w:rsidR="00764D5A" w:rsidRDefault="00764D5A" w:rsidP="00764D5A">
      <w:pPr>
        <w:pStyle w:val="Standard"/>
        <w:jc w:val="both"/>
      </w:pPr>
      <w:r>
        <w:tab/>
        <w:t>2.</w:t>
      </w:r>
      <w:r w:rsidR="00640256">
        <w:rPr>
          <w:lang w:val="ru-RU"/>
        </w:rPr>
        <w:t>6</w:t>
      </w:r>
      <w:r>
        <w:t xml:space="preserve">. При доставке продукции ж/д транспортом, отгрузка продукции производится в вагонах по действующим нормам минимальной загрузки. Минимальной нормой загрузки </w:t>
      </w:r>
      <w:r>
        <w:lastRenderedPageBreak/>
        <w:t>является один железнодорожный вагон (до полной грузоподъемности). Поставка продукции ниже минимальной нормы загрузки не производится и не является неисполнением или ненадлежащим исполнением настоящего договора. Поставщик вправе поставить продукцию с превышением количества, согласованного сторонами настоящего договора, в пределах минимальной нормы загрузки. В данном случае Покупатель обязан принять и оплатить излишне отгруженное количество продукции в порядке и в сроки, предусмотренные настоящим Договором.</w:t>
      </w:r>
    </w:p>
    <w:p w:rsidR="00764D5A" w:rsidRDefault="00764D5A" w:rsidP="00764D5A">
      <w:pPr>
        <w:pStyle w:val="Standard"/>
        <w:jc w:val="both"/>
      </w:pPr>
      <w:r>
        <w:tab/>
        <w:t>2.</w:t>
      </w:r>
      <w:r w:rsidR="00640256">
        <w:rPr>
          <w:lang w:val="ru-RU"/>
        </w:rPr>
        <w:t>7</w:t>
      </w:r>
      <w:r>
        <w:t>. Покупатель обязуется в течение 2 (двух) суток после поступления вагонов на станцию назначения произвести выгрузку продукции, а так же очистить вагоны от остатков перевозимого груза, обеспечить промывку вагонов и организовать отправку со станции назначения.</w:t>
      </w:r>
    </w:p>
    <w:p w:rsidR="00764D5A" w:rsidRDefault="00764D5A" w:rsidP="00764D5A">
      <w:pPr>
        <w:pStyle w:val="Standard"/>
        <w:jc w:val="both"/>
      </w:pPr>
    </w:p>
    <w:p w:rsidR="00764D5A" w:rsidRDefault="00764D5A" w:rsidP="00764D5A">
      <w:pPr>
        <w:pStyle w:val="Standard"/>
        <w:jc w:val="center"/>
        <w:rPr>
          <w:b/>
          <w:bCs/>
        </w:rPr>
      </w:pPr>
      <w:r>
        <w:rPr>
          <w:b/>
          <w:bCs/>
        </w:rPr>
        <w:t>3. ОТВЕТСТВЕННОСТЬ СТОРОН</w:t>
      </w:r>
    </w:p>
    <w:p w:rsidR="00764D5A" w:rsidRDefault="00764D5A" w:rsidP="00764D5A">
      <w:pPr>
        <w:pStyle w:val="Standard"/>
        <w:jc w:val="both"/>
      </w:pPr>
      <w:r>
        <w:tab/>
      </w:r>
      <w:proofErr w:type="gramStart"/>
      <w:r>
        <w:t xml:space="preserve">3.1. В случае поставки продукции ненадлежащего качества, Покупатель вправе по </w:t>
      </w:r>
      <w:r>
        <w:rPr>
          <w:lang w:val="ru-RU"/>
        </w:rPr>
        <w:t>с</w:t>
      </w:r>
      <w:r>
        <w:t>воему выбору потребовать от Поставщика: соразмерного уменьшения покупной цены; безвозмездного устранения недостатков продукции в срок не позднее 10 календарных дней; возмещения своих расходов на устранение недостатков продукции; отказаться от исполнения договора поставки и потребовать возврата уплаченной за продукцию суммы; потребовать замены в течение 10 дней продукции ненадлежащего качества продукцией, соответствующей условиям согласованной спецификации.</w:t>
      </w:r>
      <w:proofErr w:type="gramEnd"/>
    </w:p>
    <w:p w:rsidR="00764D5A" w:rsidRDefault="00764D5A" w:rsidP="00764D5A">
      <w:pPr>
        <w:pStyle w:val="Standard"/>
        <w:jc w:val="both"/>
      </w:pPr>
      <w:r>
        <w:tab/>
        <w:t xml:space="preserve">3.2. За недопоставку или просрочку поставки, а так же нарушения сроков замены некачественной продукции, Покупатель вправе взыскать с Поставщика неустойку в размере </w:t>
      </w:r>
      <w:r>
        <w:rPr>
          <w:lang w:val="ru-RU"/>
        </w:rPr>
        <w:t>1/300 ставки рефинансирования ЦБ РФ</w:t>
      </w:r>
      <w:r>
        <w:t xml:space="preserve"> от суммы недопоставки (сумму товара, поставка которого просрочена) за каждый день просрочки, а в случае просрочки замены некачественной продукции, от стоимости некачественной Продукции.</w:t>
      </w:r>
    </w:p>
    <w:p w:rsidR="00764D5A" w:rsidRDefault="00764D5A" w:rsidP="00764D5A">
      <w:pPr>
        <w:pStyle w:val="Standard"/>
        <w:jc w:val="both"/>
      </w:pPr>
      <w:r>
        <w:tab/>
        <w:t>3.3.Право собственности на продукцию переходит к Покупателю в момент получения</w:t>
      </w:r>
    </w:p>
    <w:p w:rsidR="00764D5A" w:rsidRDefault="00764D5A" w:rsidP="00764D5A">
      <w:pPr>
        <w:pStyle w:val="Standard"/>
        <w:jc w:val="both"/>
      </w:pPr>
      <w:proofErr w:type="gramStart"/>
      <w:r>
        <w:t>им</w:t>
      </w:r>
      <w:proofErr w:type="gramEnd"/>
      <w:r>
        <w:t xml:space="preserve"> продукции на склад соответствующего Грузополучателя.</w:t>
      </w:r>
    </w:p>
    <w:p w:rsidR="00764D5A" w:rsidRDefault="00764D5A" w:rsidP="00764D5A">
      <w:pPr>
        <w:pStyle w:val="Standard"/>
        <w:jc w:val="both"/>
      </w:pPr>
      <w:r>
        <w:tab/>
        <w:t>3.4. Указанная в пункте 3.2. настоящего договора неустойка взыскивается с Поставщика по день фактического исполнения договорного обязательства.</w:t>
      </w:r>
    </w:p>
    <w:p w:rsidR="00764D5A" w:rsidRDefault="00764D5A" w:rsidP="00764D5A">
      <w:pPr>
        <w:pStyle w:val="Standard"/>
        <w:jc w:val="both"/>
      </w:pPr>
      <w:r>
        <w:tab/>
        <w:t>3.5. Покупатель осуществляет оплату в порядке, предусмотренном п. 2.2. Договора. За</w:t>
      </w:r>
    </w:p>
    <w:p w:rsidR="00764D5A" w:rsidRDefault="00764D5A" w:rsidP="00764D5A">
      <w:pPr>
        <w:pStyle w:val="Standard"/>
        <w:jc w:val="both"/>
      </w:pPr>
      <w:r>
        <w:t xml:space="preserve">несвоевременную оплату поставленной продукции Поставщик вправе взыскать с Покупателя неустойку, в размере </w:t>
      </w:r>
      <w:r>
        <w:rPr>
          <w:lang w:val="ru-RU"/>
        </w:rPr>
        <w:t xml:space="preserve">1/300 </w:t>
      </w:r>
      <w:r>
        <w:t>ставки рефинансирования</w:t>
      </w:r>
      <w:r>
        <w:rPr>
          <w:lang w:val="ru-RU"/>
        </w:rPr>
        <w:t xml:space="preserve"> ЦБ РФ</w:t>
      </w:r>
      <w:r>
        <w:t xml:space="preserve"> за каждый день просрочки платежа.</w:t>
      </w:r>
    </w:p>
    <w:p w:rsidR="00764D5A" w:rsidRDefault="00764D5A" w:rsidP="00764D5A">
      <w:pPr>
        <w:pStyle w:val="Standard"/>
        <w:jc w:val="both"/>
      </w:pPr>
      <w:r>
        <w:tab/>
        <w:t>3.6.Уплата неустойки и убытков не освобождает стороны от выполнения своих обязательств по настоящему договору.</w:t>
      </w:r>
    </w:p>
    <w:p w:rsidR="00764D5A" w:rsidRDefault="00764D5A" w:rsidP="00764D5A">
      <w:pPr>
        <w:pStyle w:val="Standard"/>
        <w:jc w:val="both"/>
      </w:pPr>
      <w:r>
        <w:tab/>
        <w:t>3.7. Расчетные обязательства Покупателем исполняются в форме перечисления денежных средств на счет Поставщика или иным, не запрещенным законодательством способом. Момент оплаты считается дата списания денежных средств с р/с Покупателя.</w:t>
      </w:r>
    </w:p>
    <w:p w:rsidR="00764D5A" w:rsidRDefault="00764D5A" w:rsidP="00764D5A">
      <w:pPr>
        <w:pStyle w:val="Standard"/>
        <w:jc w:val="center"/>
      </w:pPr>
    </w:p>
    <w:p w:rsidR="00764D5A" w:rsidRDefault="00764D5A" w:rsidP="00764D5A">
      <w:pPr>
        <w:pStyle w:val="Standard"/>
        <w:jc w:val="center"/>
      </w:pPr>
      <w:r>
        <w:rPr>
          <w:b/>
          <w:bCs/>
        </w:rPr>
        <w:t>4. ФОРС-МАЖОР</w:t>
      </w:r>
    </w:p>
    <w:p w:rsidR="00764D5A" w:rsidRDefault="00764D5A" w:rsidP="00764D5A">
      <w:pPr>
        <w:pStyle w:val="Standard"/>
        <w:jc w:val="both"/>
      </w:pPr>
      <w:r>
        <w:tab/>
        <w:t>4.1. При возникновении обстоятельств, которые делают полностью или частично невозможным выполнение договора одной из сторон, а именно: военные действия всех видов,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764D5A" w:rsidRDefault="00764D5A" w:rsidP="00764D5A">
      <w:pPr>
        <w:pStyle w:val="Standard"/>
        <w:jc w:val="both"/>
      </w:pPr>
      <w:r>
        <w:tab/>
        <w:t>4.2.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 прекращении действия обстоятельств, препятствующих выполнению этих обязательств. Факт наступления или окончания непреодолимых обстоятельств подтверждается документом, выдаваемым ТПП соответствующего субъекта РФ.</w:t>
      </w:r>
    </w:p>
    <w:p w:rsidR="00764D5A" w:rsidRDefault="00764D5A" w:rsidP="00764D5A">
      <w:pPr>
        <w:pStyle w:val="Standard"/>
        <w:jc w:val="both"/>
      </w:pPr>
      <w:r>
        <w:tab/>
        <w:t xml:space="preserve">4.3. Если обстоятельства непреодолимой силы действуют более двух месяцев, любая из сторон вправе отказаться от дальнейшего выполнения обязательств по договору, причем, ни </w:t>
      </w:r>
      <w:r>
        <w:lastRenderedPageBreak/>
        <w:t>одна из сторон не может требовать от другой стороны возмещения убытков.</w:t>
      </w:r>
    </w:p>
    <w:p w:rsidR="00764D5A" w:rsidRDefault="00764D5A" w:rsidP="00764D5A">
      <w:pPr>
        <w:pStyle w:val="Standard"/>
        <w:jc w:val="both"/>
      </w:pPr>
    </w:p>
    <w:p w:rsidR="00764D5A" w:rsidRDefault="00764D5A" w:rsidP="00764D5A">
      <w:pPr>
        <w:pStyle w:val="Standard"/>
        <w:jc w:val="center"/>
        <w:rPr>
          <w:b/>
          <w:bCs/>
        </w:rPr>
      </w:pPr>
      <w:r>
        <w:rPr>
          <w:b/>
          <w:bCs/>
        </w:rPr>
        <w:t>5. СРОК ДЕЙСТВИЯ ДОГОВОРА</w:t>
      </w:r>
    </w:p>
    <w:p w:rsidR="00764D5A" w:rsidRDefault="00764D5A" w:rsidP="00764D5A">
      <w:pPr>
        <w:pStyle w:val="Standard"/>
        <w:jc w:val="both"/>
      </w:pPr>
      <w:r>
        <w:tab/>
        <w:t>5.1. Договор вступает в силу с момента его подписания сторонами и действует до исполнения сторонами своих обязательств в полном объеме, предусмотренном настоящим договором и соответствующими спецификациями.</w:t>
      </w:r>
    </w:p>
    <w:p w:rsidR="00764D5A" w:rsidRDefault="00764D5A" w:rsidP="00764D5A">
      <w:pPr>
        <w:pStyle w:val="Standard"/>
        <w:jc w:val="both"/>
      </w:pPr>
    </w:p>
    <w:p w:rsidR="00764D5A" w:rsidRDefault="00764D5A" w:rsidP="00764D5A">
      <w:pPr>
        <w:pStyle w:val="Standard"/>
        <w:jc w:val="center"/>
        <w:rPr>
          <w:b/>
          <w:bCs/>
        </w:rPr>
      </w:pPr>
      <w:r>
        <w:rPr>
          <w:b/>
          <w:bCs/>
        </w:rPr>
        <w:t>6. ПРОЧИЕ УСЛОВИЯ</w:t>
      </w:r>
    </w:p>
    <w:p w:rsidR="00764D5A" w:rsidRDefault="00764D5A" w:rsidP="00764D5A">
      <w:pPr>
        <w:pStyle w:val="Standard"/>
        <w:jc w:val="both"/>
      </w:pPr>
      <w:r>
        <w:tab/>
        <w:t>6.1. Любые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764D5A" w:rsidRDefault="00764D5A" w:rsidP="00764D5A">
      <w:pPr>
        <w:pStyle w:val="Standard"/>
        <w:jc w:val="both"/>
      </w:pPr>
      <w:r>
        <w:tab/>
        <w:t>6.2. Документы, направленные посредством факсимильной связи признаются сторонами, как имеющие юридическую силу и признаются обязательными. Наличие копий не освобождает сторону от предоставления документов в подлинной форме. В случае возникновения спора по поводу достоверности сведений, переданных посредством факса, бремя доказывания соответствующих фактов и достоверности подписи возлагается на сторону, прибегнувшую к помощи средств электронной и факсимильной связи.</w:t>
      </w:r>
    </w:p>
    <w:p w:rsidR="00764D5A" w:rsidRDefault="00764D5A" w:rsidP="00764D5A">
      <w:pPr>
        <w:pStyle w:val="Standard"/>
        <w:jc w:val="both"/>
      </w:pPr>
      <w:r>
        <w:tab/>
        <w:t>6.3. Поставщик и Покупатель обязуются предоставить друг другу следующие документы:</w:t>
      </w:r>
    </w:p>
    <w:p w:rsidR="00764D5A" w:rsidRDefault="00764D5A" w:rsidP="00764D5A">
      <w:pPr>
        <w:pStyle w:val="Standard"/>
        <w:jc w:val="both"/>
      </w:pPr>
      <w:r>
        <w:t>6.3.1. копию устава;</w:t>
      </w:r>
    </w:p>
    <w:p w:rsidR="00764D5A" w:rsidRDefault="00764D5A" w:rsidP="00764D5A">
      <w:pPr>
        <w:pStyle w:val="Standard"/>
        <w:jc w:val="both"/>
      </w:pPr>
      <w:r>
        <w:t>6.3.2.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764D5A" w:rsidRDefault="00764D5A" w:rsidP="00764D5A">
      <w:pPr>
        <w:pStyle w:val="Standard"/>
        <w:jc w:val="both"/>
      </w:pPr>
      <w:r>
        <w:t>6.3.3. копию свидетельства о регистрации в налоговом органе;</w:t>
      </w:r>
    </w:p>
    <w:p w:rsidR="00764D5A" w:rsidRDefault="00764D5A" w:rsidP="00764D5A">
      <w:pPr>
        <w:pStyle w:val="Standard"/>
        <w:jc w:val="both"/>
      </w:pPr>
      <w:r>
        <w:t>6.3.4.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764D5A" w:rsidRDefault="00764D5A" w:rsidP="00764D5A">
      <w:pPr>
        <w:pStyle w:val="Standard"/>
        <w:jc w:val="both"/>
      </w:pPr>
      <w:r>
        <w:t>6.3.5. паспорт на продукцию, сертификат качества и соответствия (для Поставщика);</w:t>
      </w:r>
    </w:p>
    <w:p w:rsidR="00764D5A" w:rsidRDefault="00764D5A" w:rsidP="00764D5A">
      <w:pPr>
        <w:pStyle w:val="Standard"/>
        <w:jc w:val="both"/>
      </w:pPr>
      <w:r>
        <w:t>6.3.6. копию бухгалтерского баланса на последнюю отчётную дату;</w:t>
      </w:r>
    </w:p>
    <w:p w:rsidR="00764D5A" w:rsidRDefault="00764D5A" w:rsidP="00764D5A">
      <w:pPr>
        <w:pStyle w:val="Standard"/>
        <w:jc w:val="both"/>
      </w:pPr>
      <w:r>
        <w:t>6.3.7. справки за подписью руководителя и главного бухгалтера юридического лица, что сумма договора не превышает 25% от балансовой стоимости его активов (для Поставщика);</w:t>
      </w:r>
    </w:p>
    <w:p w:rsidR="00764D5A" w:rsidRDefault="00764D5A" w:rsidP="00764D5A">
      <w:pPr>
        <w:pStyle w:val="Standard"/>
        <w:jc w:val="both"/>
      </w:pPr>
      <w:r>
        <w:t>6.3.8. документы, предусмотренные п.п.6.3.1-6.3.4, Поставщик и Покупатель предоставляют друг другу в момент оформления настоящего договора; п.п.6.3.6 – 6.3.8 не позднее момента фактического получения Продукции.Документы, предусмотренные п.п.6.3.1.-6.3.5, Поставщик предоставляет Покупателю в момент оформления настоящего договора; п.п.6.3.6 – 6.3.8 не позднее момента фактического получения Продукции.</w:t>
      </w:r>
    </w:p>
    <w:p w:rsidR="00764D5A" w:rsidRDefault="00764D5A" w:rsidP="00764D5A">
      <w:pPr>
        <w:pStyle w:val="Standard"/>
        <w:jc w:val="both"/>
      </w:pPr>
      <w:r>
        <w:tab/>
        <w:t>6.4. В случае изменения реквизитов, в т.ч. почтового адреса, сторона обязана незамедлительно, в письменной форме, известить другую сторону. Неблагоприятные последствия, возникшие в связи с ненадлежащим извещением, возлагаются на сторону, изменившую свои реквизиты и почтовый адрес.</w:t>
      </w:r>
    </w:p>
    <w:p w:rsidR="00764D5A" w:rsidRDefault="00764D5A" w:rsidP="00764D5A">
      <w:pPr>
        <w:pStyle w:val="Standard"/>
        <w:jc w:val="both"/>
      </w:pPr>
      <w:r>
        <w:tab/>
        <w:t>6.5. Поставщик не вправе без согласия Покупателя переуступать свои права и обязанности по настоящему договору.</w:t>
      </w:r>
    </w:p>
    <w:p w:rsidR="00764D5A" w:rsidRDefault="00764D5A" w:rsidP="00764D5A">
      <w:pPr>
        <w:pStyle w:val="Standard"/>
        <w:jc w:val="both"/>
      </w:pPr>
      <w:r>
        <w:tab/>
        <w:t>6.6. Каждая сторона обязуется подписывать Акт сверки взаиморасчетов за месяц, представленный другой стороной, в случае несогласия с Актом, эта сторона обязуется в течение двух дней с момента получения направить в адрес другой стороны свой вариант Акта сверки.</w:t>
      </w:r>
    </w:p>
    <w:p w:rsidR="00764D5A" w:rsidRDefault="00764D5A" w:rsidP="00764D5A">
      <w:pPr>
        <w:pStyle w:val="Standard"/>
        <w:jc w:val="both"/>
      </w:pPr>
      <w:r>
        <w:tab/>
        <w:t>6.7. Договор составлен на четырех страницах, в двух экземплярах, по одному экземпляру для каждой стороны.</w:t>
      </w:r>
    </w:p>
    <w:p w:rsidR="00764D5A" w:rsidRDefault="00764D5A" w:rsidP="00764D5A">
      <w:pPr>
        <w:pStyle w:val="Standard"/>
        <w:jc w:val="both"/>
      </w:pPr>
      <w:r>
        <w:tab/>
        <w:t xml:space="preserve">6.8. Споры и разногласия, возникающие из настоящего договора или в связи с ним, в том числе касающиеся его выполнения, нарушения его условий, прекращения или действительности рассматриваются с обязательным соблюдением досудебного претензионного порядка. Срок рассмотрения претензии – 30 </w:t>
      </w:r>
      <w:r w:rsidR="00DC7BA6">
        <w:rPr>
          <w:lang w:val="ru-RU"/>
        </w:rPr>
        <w:t xml:space="preserve">календарных </w:t>
      </w:r>
      <w:r>
        <w:t>дней с даты получения претензии. В случае если разногласия и споры не урегу</w:t>
      </w:r>
      <w:r w:rsidR="00DC7BA6">
        <w:t>лированы Сторонами в досудебном</w:t>
      </w:r>
      <w:r w:rsidR="00DC7BA6">
        <w:rPr>
          <w:lang w:val="ru-RU"/>
        </w:rPr>
        <w:t xml:space="preserve"> </w:t>
      </w:r>
      <w:r w:rsidR="00DC7BA6">
        <w:t xml:space="preserve">претензионном порядке, </w:t>
      </w:r>
      <w:r>
        <w:t xml:space="preserve">они передаются в </w:t>
      </w:r>
      <w:r w:rsidRPr="00640256">
        <w:t xml:space="preserve">Арбитражный суд </w:t>
      </w:r>
      <w:r w:rsidR="00DC7BA6" w:rsidRPr="00640256">
        <w:rPr>
          <w:lang w:val="ru-RU"/>
        </w:rPr>
        <w:t xml:space="preserve">Республики Марий </w:t>
      </w:r>
      <w:r w:rsidR="00DC7BA6" w:rsidRPr="00640256">
        <w:rPr>
          <w:lang w:val="ru-RU"/>
        </w:rPr>
        <w:lastRenderedPageBreak/>
        <w:t>Эл для рассмотрения и разрешения</w:t>
      </w:r>
      <w:r w:rsidRPr="00640256">
        <w:t>.</w:t>
      </w:r>
    </w:p>
    <w:p w:rsidR="00764D5A" w:rsidRDefault="00764D5A" w:rsidP="00764D5A">
      <w:pPr>
        <w:pStyle w:val="Standard"/>
        <w:jc w:val="both"/>
      </w:pPr>
      <w:r>
        <w:tab/>
        <w:t>6.9. Неотъемлемой частью настоящего договора являются Спецификации - Приложения.</w:t>
      </w:r>
    </w:p>
    <w:p w:rsidR="00764D5A" w:rsidRDefault="00764D5A" w:rsidP="00764D5A">
      <w:pPr>
        <w:pStyle w:val="Standard"/>
        <w:jc w:val="both"/>
      </w:pPr>
    </w:p>
    <w:p w:rsidR="00764D5A" w:rsidRDefault="00764D5A" w:rsidP="00764D5A">
      <w:pPr>
        <w:pStyle w:val="Standard"/>
        <w:jc w:val="center"/>
        <w:rPr>
          <w:b/>
          <w:bCs/>
        </w:rPr>
      </w:pPr>
      <w:r>
        <w:rPr>
          <w:b/>
          <w:bCs/>
        </w:rPr>
        <w:t>7. ЮРИДИЧЕСКИЕ АДРЕСА И РЕКВИЗИТЫ СТОРОН</w:t>
      </w:r>
    </w:p>
    <w:p w:rsidR="00764D5A" w:rsidRDefault="00764D5A" w:rsidP="00764D5A">
      <w:pPr>
        <w:pStyle w:val="Standard"/>
        <w:jc w:val="center"/>
        <w:rPr>
          <w:b/>
          <w:bCs/>
        </w:rPr>
      </w:pPr>
    </w:p>
    <w:p w:rsidR="00764D5A" w:rsidRDefault="00764D5A" w:rsidP="00764D5A">
      <w:pPr>
        <w:pStyle w:val="Standard"/>
        <w:jc w:val="both"/>
        <w:rPr>
          <w:b/>
          <w:bCs/>
        </w:rPr>
      </w:pPr>
      <w:r>
        <w:t>«</w:t>
      </w:r>
      <w:r>
        <w:rPr>
          <w:b/>
          <w:bCs/>
        </w:rPr>
        <w:t>ПОКУПАТЕЛЬ»                                                                       «ПОСТАВЩИК»</w:t>
      </w: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Pr="00BA4BE6" w:rsidRDefault="00764D5A" w:rsidP="00764D5A">
      <w:pPr>
        <w:pStyle w:val="Standard"/>
        <w:jc w:val="both"/>
        <w:rPr>
          <w:lang w:val="ru-RU"/>
        </w:rPr>
      </w:pPr>
      <w:r>
        <w:t>Генеральный директор:</w:t>
      </w:r>
      <w:r>
        <w:rPr>
          <w:lang w:val="ru-RU"/>
        </w:rPr>
        <w:t xml:space="preserve">                                                            </w:t>
      </w:r>
    </w:p>
    <w:p w:rsidR="00764D5A" w:rsidRDefault="00764D5A" w:rsidP="00764D5A">
      <w:pPr>
        <w:pStyle w:val="Standard"/>
        <w:jc w:val="both"/>
      </w:pPr>
    </w:p>
    <w:p w:rsidR="00764D5A" w:rsidRPr="00296C3B" w:rsidRDefault="00764D5A" w:rsidP="00764D5A">
      <w:pPr>
        <w:pStyle w:val="Standard"/>
        <w:jc w:val="both"/>
        <w:rPr>
          <w:lang w:val="ru-RU"/>
        </w:rPr>
      </w:pPr>
      <w:r>
        <w:t>___________________И. Г. Антропов</w:t>
      </w:r>
      <w:r>
        <w:rPr>
          <w:lang w:val="ru-RU"/>
        </w:rPr>
        <w:t xml:space="preserve">                                     </w:t>
      </w:r>
      <w:r>
        <w:t>_________________</w:t>
      </w:r>
    </w:p>
    <w:p w:rsidR="00764D5A" w:rsidRPr="00BA4BE6" w:rsidRDefault="00764D5A" w:rsidP="00764D5A">
      <w:pPr>
        <w:pStyle w:val="Standard"/>
        <w:jc w:val="both"/>
        <w:rPr>
          <w:lang w:val="ru-RU"/>
        </w:rPr>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640256" w:rsidRDefault="00640256" w:rsidP="00764D5A">
      <w:pPr>
        <w:pStyle w:val="Standard"/>
        <w:jc w:val="right"/>
      </w:pPr>
    </w:p>
    <w:p w:rsidR="00640256" w:rsidRDefault="00640256" w:rsidP="00764D5A">
      <w:pPr>
        <w:pStyle w:val="Standard"/>
        <w:jc w:val="right"/>
      </w:pPr>
    </w:p>
    <w:p w:rsidR="00640256" w:rsidRDefault="00640256"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pPr>
    </w:p>
    <w:p w:rsidR="00764D5A" w:rsidRDefault="00764D5A" w:rsidP="00764D5A">
      <w:pPr>
        <w:pStyle w:val="Standard"/>
        <w:jc w:val="right"/>
        <w:rPr>
          <w:b/>
          <w:bCs/>
        </w:rPr>
      </w:pPr>
      <w:r>
        <w:rPr>
          <w:b/>
          <w:bCs/>
        </w:rPr>
        <w:lastRenderedPageBreak/>
        <w:t>Приложение №1</w:t>
      </w:r>
    </w:p>
    <w:p w:rsidR="00764D5A" w:rsidRDefault="00764D5A" w:rsidP="00764D5A">
      <w:pPr>
        <w:pStyle w:val="Standard"/>
        <w:jc w:val="right"/>
      </w:pPr>
      <w:proofErr w:type="gramStart"/>
      <w:r>
        <w:t>к</w:t>
      </w:r>
      <w:proofErr w:type="gramEnd"/>
      <w:r>
        <w:t xml:space="preserve"> договору поставки №</w:t>
      </w:r>
      <w:r>
        <w:rPr>
          <w:lang w:val="ru-RU"/>
        </w:rPr>
        <w:t xml:space="preserve">___ </w:t>
      </w:r>
      <w:r>
        <w:t xml:space="preserve"> от </w:t>
      </w:r>
      <w:r>
        <w:rPr>
          <w:lang w:val="ru-RU"/>
        </w:rPr>
        <w:t>__ _________</w:t>
      </w:r>
      <w:r>
        <w:t xml:space="preserve"> 201</w:t>
      </w:r>
      <w:r w:rsidR="00640256">
        <w:rPr>
          <w:lang w:val="ru-RU"/>
        </w:rPr>
        <w:t>6</w:t>
      </w:r>
      <w:r>
        <w:t>г.</w:t>
      </w:r>
    </w:p>
    <w:p w:rsidR="00764D5A" w:rsidRDefault="00764D5A" w:rsidP="00764D5A">
      <w:pPr>
        <w:pStyle w:val="Standard"/>
        <w:jc w:val="right"/>
      </w:pPr>
    </w:p>
    <w:p w:rsidR="00764D5A" w:rsidRDefault="00764D5A" w:rsidP="00764D5A">
      <w:pPr>
        <w:pStyle w:val="Standard"/>
        <w:jc w:val="center"/>
        <w:rPr>
          <w:b/>
          <w:bCs/>
        </w:rPr>
      </w:pPr>
      <w:r>
        <w:rPr>
          <w:b/>
          <w:bCs/>
        </w:rPr>
        <w:t>Спецификация на поставку товара</w:t>
      </w:r>
    </w:p>
    <w:p w:rsidR="00764D5A" w:rsidRDefault="00764D5A" w:rsidP="00764D5A">
      <w:pPr>
        <w:pStyle w:val="Standard"/>
        <w:jc w:val="center"/>
        <w:rPr>
          <w:b/>
          <w:bCs/>
        </w:rPr>
      </w:pPr>
    </w:p>
    <w:tbl>
      <w:tblPr>
        <w:tblW w:w="9750" w:type="dxa"/>
        <w:tblLayout w:type="fixed"/>
        <w:tblCellMar>
          <w:left w:w="10" w:type="dxa"/>
          <w:right w:w="10" w:type="dxa"/>
        </w:tblCellMar>
        <w:tblLook w:val="04A0" w:firstRow="1" w:lastRow="0" w:firstColumn="1" w:lastColumn="0" w:noHBand="0" w:noVBand="1"/>
      </w:tblPr>
      <w:tblGrid>
        <w:gridCol w:w="510"/>
        <w:gridCol w:w="1890"/>
        <w:gridCol w:w="1380"/>
        <w:gridCol w:w="1038"/>
        <w:gridCol w:w="1032"/>
        <w:gridCol w:w="1440"/>
        <w:gridCol w:w="1395"/>
        <w:gridCol w:w="1065"/>
      </w:tblGrid>
      <w:tr w:rsidR="00764D5A" w:rsidTr="003952B2">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both"/>
            </w:pPr>
            <w:r>
              <w:rPr>
                <w:b/>
                <w:bCs/>
              </w:rPr>
              <w:t xml:space="preserve">№ </w:t>
            </w:r>
            <w:r>
              <w:rPr>
                <w:b/>
                <w:bCs/>
                <w:lang w:val="ru-RU"/>
              </w:rPr>
              <w:t>п/п</w:t>
            </w:r>
          </w:p>
        </w:tc>
        <w:tc>
          <w:tcPr>
            <w:tcW w:w="18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center"/>
              <w:rPr>
                <w:b/>
                <w:bCs/>
              </w:rPr>
            </w:pPr>
            <w:r>
              <w:rPr>
                <w:b/>
                <w:bCs/>
              </w:rPr>
              <w:t>Наименование</w:t>
            </w:r>
          </w:p>
          <w:p w:rsidR="00764D5A" w:rsidRDefault="00764D5A" w:rsidP="003952B2">
            <w:pPr>
              <w:pStyle w:val="TableContents"/>
              <w:jc w:val="center"/>
              <w:rPr>
                <w:b/>
                <w:bCs/>
              </w:rPr>
            </w:pPr>
            <w:r>
              <w:rPr>
                <w:b/>
                <w:bCs/>
              </w:rPr>
              <w:t>продукции</w:t>
            </w:r>
          </w:p>
        </w:tc>
        <w:tc>
          <w:tcPr>
            <w:tcW w:w="13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center"/>
              <w:rPr>
                <w:b/>
                <w:bCs/>
              </w:rPr>
            </w:pPr>
            <w:r>
              <w:rPr>
                <w:b/>
                <w:bCs/>
              </w:rPr>
              <w:t>Тех-ие</w:t>
            </w:r>
          </w:p>
          <w:p w:rsidR="00764D5A" w:rsidRDefault="00764D5A" w:rsidP="003952B2">
            <w:pPr>
              <w:pStyle w:val="TableContents"/>
              <w:jc w:val="center"/>
              <w:rPr>
                <w:b/>
                <w:bCs/>
              </w:rPr>
            </w:pPr>
            <w:r>
              <w:rPr>
                <w:b/>
                <w:bCs/>
              </w:rPr>
              <w:t>требования</w:t>
            </w:r>
          </w:p>
          <w:p w:rsidR="00764D5A" w:rsidRDefault="00764D5A" w:rsidP="003952B2">
            <w:pPr>
              <w:pStyle w:val="TableContents"/>
              <w:jc w:val="center"/>
              <w:rPr>
                <w:b/>
                <w:bCs/>
              </w:rPr>
            </w:pPr>
            <w:r>
              <w:rPr>
                <w:b/>
                <w:bCs/>
              </w:rPr>
              <w:t>ГОСТ</w:t>
            </w:r>
          </w:p>
        </w:tc>
        <w:tc>
          <w:tcPr>
            <w:tcW w:w="103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center"/>
              <w:rPr>
                <w:b/>
                <w:bCs/>
              </w:rPr>
            </w:pPr>
            <w:r>
              <w:rPr>
                <w:b/>
                <w:bCs/>
              </w:rPr>
              <w:t>Ед.</w:t>
            </w:r>
          </w:p>
          <w:p w:rsidR="00764D5A" w:rsidRDefault="00764D5A" w:rsidP="003952B2">
            <w:pPr>
              <w:pStyle w:val="TableContents"/>
              <w:jc w:val="center"/>
              <w:rPr>
                <w:b/>
                <w:bCs/>
              </w:rPr>
            </w:pPr>
            <w:r>
              <w:rPr>
                <w:b/>
                <w:bCs/>
              </w:rPr>
              <w:t>изм</w:t>
            </w:r>
          </w:p>
        </w:tc>
        <w:tc>
          <w:tcPr>
            <w:tcW w:w="10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center"/>
              <w:rPr>
                <w:b/>
                <w:bCs/>
              </w:rPr>
            </w:pPr>
          </w:p>
          <w:p w:rsidR="00764D5A" w:rsidRDefault="00764D5A" w:rsidP="003952B2">
            <w:pPr>
              <w:pStyle w:val="TableContents"/>
              <w:jc w:val="center"/>
            </w:pPr>
            <w:r>
              <w:rPr>
                <w:b/>
                <w:bCs/>
              </w:rPr>
              <w:t>Кол - в</w:t>
            </w:r>
            <w:r>
              <w:rPr>
                <w:b/>
                <w:bCs/>
                <w:lang w:val="ru-RU"/>
              </w:rPr>
              <w:t>о</w:t>
            </w:r>
          </w:p>
        </w:tc>
        <w:tc>
          <w:tcPr>
            <w:tcW w:w="1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center"/>
              <w:rPr>
                <w:b/>
                <w:bCs/>
              </w:rPr>
            </w:pPr>
            <w:r>
              <w:rPr>
                <w:b/>
                <w:bCs/>
              </w:rPr>
              <w:t xml:space="preserve">Цена с НДС и транс. </w:t>
            </w:r>
            <w:proofErr w:type="gramStart"/>
            <w:r>
              <w:rPr>
                <w:b/>
                <w:bCs/>
              </w:rPr>
              <w:t>расход</w:t>
            </w:r>
            <w:proofErr w:type="gramEnd"/>
            <w:r>
              <w:rPr>
                <w:b/>
                <w:bCs/>
              </w:rPr>
              <w:t>.</w:t>
            </w:r>
          </w:p>
        </w:tc>
        <w:tc>
          <w:tcPr>
            <w:tcW w:w="13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center"/>
              <w:rPr>
                <w:b/>
                <w:bCs/>
              </w:rPr>
            </w:pPr>
            <w:r>
              <w:rPr>
                <w:b/>
                <w:bCs/>
              </w:rPr>
              <w:t xml:space="preserve">Ст-ть с НДС и транс. </w:t>
            </w:r>
            <w:proofErr w:type="gramStart"/>
            <w:r>
              <w:rPr>
                <w:b/>
                <w:bCs/>
              </w:rPr>
              <w:t>расх</w:t>
            </w:r>
            <w:proofErr w:type="gramEnd"/>
            <w:r>
              <w:rPr>
                <w:b/>
                <w:bCs/>
              </w:rPr>
              <w:t>.</w:t>
            </w:r>
          </w:p>
        </w:tc>
        <w:tc>
          <w:tcPr>
            <w:tcW w:w="106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center"/>
              <w:rPr>
                <w:b/>
                <w:bCs/>
              </w:rPr>
            </w:pPr>
            <w:r>
              <w:rPr>
                <w:b/>
                <w:bCs/>
              </w:rPr>
              <w:t>Срок</w:t>
            </w:r>
          </w:p>
          <w:p w:rsidR="00764D5A" w:rsidRDefault="00764D5A" w:rsidP="003952B2">
            <w:pPr>
              <w:pStyle w:val="TableContents"/>
              <w:jc w:val="center"/>
              <w:rPr>
                <w:b/>
                <w:bCs/>
              </w:rPr>
            </w:pPr>
            <w:r>
              <w:rPr>
                <w:b/>
                <w:bCs/>
              </w:rPr>
              <w:t>постав</w:t>
            </w:r>
          </w:p>
        </w:tc>
      </w:tr>
      <w:tr w:rsidR="00764D5A" w:rsidTr="003952B2">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both"/>
            </w:pPr>
            <w:r>
              <w:t>1</w:t>
            </w:r>
          </w:p>
        </w:tc>
        <w:tc>
          <w:tcPr>
            <w:tcW w:w="1890" w:type="dxa"/>
            <w:tcBorders>
              <w:left w:val="single" w:sz="2" w:space="0" w:color="000000"/>
              <w:bottom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both"/>
            </w:pPr>
            <w:r>
              <w:t>Соль поваренная пищевая молотая (сорт первый) в МКР по 1 т</w:t>
            </w:r>
          </w:p>
        </w:tc>
        <w:tc>
          <w:tcPr>
            <w:tcW w:w="1380" w:type="dxa"/>
            <w:tcBorders>
              <w:left w:val="single" w:sz="2" w:space="0" w:color="000000"/>
              <w:bottom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both"/>
            </w:pPr>
          </w:p>
          <w:p w:rsidR="00764D5A" w:rsidRDefault="00764D5A" w:rsidP="003952B2">
            <w:pPr>
              <w:pStyle w:val="TableContents"/>
              <w:jc w:val="both"/>
            </w:pPr>
            <w:r>
              <w:t>ГОСТ Р</w:t>
            </w:r>
          </w:p>
          <w:p w:rsidR="00764D5A" w:rsidRDefault="00764D5A" w:rsidP="003952B2">
            <w:pPr>
              <w:pStyle w:val="TableContents"/>
              <w:jc w:val="both"/>
            </w:pPr>
            <w:r>
              <w:t>51574-2000</w:t>
            </w:r>
          </w:p>
        </w:tc>
        <w:tc>
          <w:tcPr>
            <w:tcW w:w="1038" w:type="dxa"/>
            <w:tcBorders>
              <w:left w:val="single" w:sz="2" w:space="0" w:color="000000"/>
              <w:bottom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both"/>
            </w:pPr>
          </w:p>
          <w:p w:rsidR="00764D5A" w:rsidRDefault="00764D5A" w:rsidP="003952B2">
            <w:pPr>
              <w:pStyle w:val="TableContents"/>
              <w:jc w:val="both"/>
              <w:rPr>
                <w:lang w:val="ru-RU"/>
              </w:rPr>
            </w:pPr>
            <w:r>
              <w:rPr>
                <w:lang w:val="ru-RU"/>
              </w:rPr>
              <w:t>тн.</w:t>
            </w:r>
          </w:p>
        </w:tc>
        <w:tc>
          <w:tcPr>
            <w:tcW w:w="1032" w:type="dxa"/>
            <w:tcBorders>
              <w:left w:val="single" w:sz="2" w:space="0" w:color="000000"/>
              <w:bottom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both"/>
            </w:pPr>
          </w:p>
          <w:p w:rsidR="00764D5A" w:rsidRPr="00DC14C1" w:rsidRDefault="00107C23" w:rsidP="003952B2">
            <w:pPr>
              <w:pStyle w:val="TableContents"/>
              <w:jc w:val="both"/>
              <w:rPr>
                <w:lang w:val="ru-RU"/>
              </w:rPr>
            </w:pPr>
            <w:r>
              <w:rPr>
                <w:lang w:val="ru-RU"/>
              </w:rPr>
              <w:t>1020</w:t>
            </w:r>
          </w:p>
        </w:tc>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rsidR="00764D5A" w:rsidRPr="00A62415" w:rsidRDefault="00764D5A" w:rsidP="003952B2">
            <w:pPr>
              <w:pStyle w:val="TableContents"/>
              <w:jc w:val="center"/>
              <w:rPr>
                <w:lang w:val="ru-RU"/>
              </w:rPr>
            </w:pP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rsidR="00764D5A" w:rsidRPr="00A62415" w:rsidRDefault="00764D5A" w:rsidP="003952B2">
            <w:pPr>
              <w:pStyle w:val="TableContents"/>
              <w:jc w:val="both"/>
              <w:rPr>
                <w:lang w:val="ru-RU"/>
              </w:rPr>
            </w:pPr>
          </w:p>
        </w:tc>
        <w:tc>
          <w:tcPr>
            <w:tcW w:w="10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64D5A" w:rsidRDefault="00764D5A" w:rsidP="003952B2">
            <w:pPr>
              <w:pStyle w:val="TableContents"/>
              <w:jc w:val="both"/>
              <w:rPr>
                <w:lang w:val="ru-RU"/>
              </w:rPr>
            </w:pPr>
          </w:p>
          <w:p w:rsidR="00764D5A" w:rsidRDefault="00640256" w:rsidP="003952B2">
            <w:pPr>
              <w:pStyle w:val="TableContents"/>
              <w:jc w:val="both"/>
              <w:rPr>
                <w:lang w:val="ru-RU"/>
              </w:rPr>
            </w:pPr>
            <w:r>
              <w:rPr>
                <w:lang w:val="ru-RU"/>
              </w:rPr>
              <w:t>март</w:t>
            </w:r>
            <w:r w:rsidR="00764D5A">
              <w:rPr>
                <w:lang w:val="ru-RU"/>
              </w:rPr>
              <w:t>-</w:t>
            </w:r>
            <w:r>
              <w:rPr>
                <w:lang w:val="ru-RU"/>
              </w:rPr>
              <w:t>декабрь</w:t>
            </w:r>
          </w:p>
          <w:p w:rsidR="00764D5A" w:rsidRPr="00296C3B" w:rsidRDefault="00764D5A" w:rsidP="00640256">
            <w:pPr>
              <w:pStyle w:val="TableContents"/>
              <w:jc w:val="both"/>
              <w:rPr>
                <w:lang w:val="ru-RU"/>
              </w:rPr>
            </w:pPr>
            <w:r>
              <w:rPr>
                <w:lang w:val="ru-RU"/>
              </w:rPr>
              <w:t>201</w:t>
            </w:r>
            <w:r w:rsidR="00640256">
              <w:rPr>
                <w:lang w:val="ru-RU"/>
              </w:rPr>
              <w:t>6</w:t>
            </w:r>
            <w:r>
              <w:rPr>
                <w:lang w:val="ru-RU"/>
              </w:rPr>
              <w:t>г.</w:t>
            </w:r>
          </w:p>
        </w:tc>
      </w:tr>
    </w:tbl>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rPr>
          <w:b/>
          <w:bCs/>
        </w:rPr>
      </w:pPr>
      <w:r>
        <w:t>«</w:t>
      </w:r>
      <w:r>
        <w:rPr>
          <w:b/>
          <w:bCs/>
        </w:rPr>
        <w:t>ПОКУПАТЕЛЬ»                                                                       «ПОСТАВЩИК»</w:t>
      </w: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p>
    <w:p w:rsidR="00764D5A" w:rsidRDefault="00764D5A" w:rsidP="00764D5A">
      <w:pPr>
        <w:pStyle w:val="Standard"/>
        <w:jc w:val="both"/>
      </w:pPr>
      <w:r>
        <w:t>Генеральный директор:</w:t>
      </w:r>
      <w:r>
        <w:rPr>
          <w:lang w:val="ru-RU"/>
        </w:rPr>
        <w:t xml:space="preserve">                                                            </w:t>
      </w:r>
    </w:p>
    <w:p w:rsidR="00764D5A" w:rsidRPr="008D359A" w:rsidRDefault="00764D5A" w:rsidP="00764D5A">
      <w:pPr>
        <w:pStyle w:val="Standard"/>
        <w:jc w:val="both"/>
        <w:rPr>
          <w:lang w:val="ru-RU"/>
        </w:rPr>
      </w:pPr>
      <w:r>
        <w:t>___________________И. Г. Антропов</w:t>
      </w:r>
      <w:r>
        <w:rPr>
          <w:lang w:val="ru-RU"/>
        </w:rPr>
        <w:t xml:space="preserve">                                     </w:t>
      </w:r>
      <w:r>
        <w:t>__________________</w:t>
      </w:r>
    </w:p>
    <w:sectPr w:rsidR="00764D5A" w:rsidRPr="008D359A" w:rsidSect="00833960">
      <w:type w:val="continuous"/>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AA2" w:rsidRDefault="002C4AA2">
      <w:r>
        <w:separator/>
      </w:r>
    </w:p>
  </w:endnote>
  <w:endnote w:type="continuationSeparator" w:id="0">
    <w:p w:rsidR="002C4AA2" w:rsidRDefault="002C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A2" w:rsidRDefault="002C4AA2">
    <w:pPr>
      <w:pStyle w:val="a7"/>
    </w:pPr>
    <w:r>
      <w:t xml:space="preserve">                                                                                                                                                                                                                                                                                                    </w:t>
    </w:r>
  </w:p>
  <w:p w:rsidR="002C4AA2" w:rsidRDefault="002C4AA2">
    <w:pPr>
      <w:pStyle w:val="a7"/>
    </w:pPr>
  </w:p>
  <w:p w:rsidR="002C4AA2" w:rsidRDefault="002C4AA2">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AA2" w:rsidRDefault="002C4AA2">
      <w:r>
        <w:separator/>
      </w:r>
    </w:p>
  </w:footnote>
  <w:footnote w:type="continuationSeparator" w:id="0">
    <w:p w:rsidR="002C4AA2" w:rsidRDefault="002C4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A2" w:rsidRDefault="002C4A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75CB8"/>
    <w:multiLevelType w:val="multilevel"/>
    <w:tmpl w:val="9D984F26"/>
    <w:lvl w:ilvl="0">
      <w:start w:val="3"/>
      <w:numFmt w:val="decimal"/>
      <w:lvlText w:val="%1."/>
      <w:lvlJc w:val="left"/>
      <w:pPr>
        <w:ind w:left="480" w:hanging="480"/>
      </w:pPr>
      <w:rPr>
        <w:b/>
        <w:bCs/>
        <w:sz w:val="20"/>
        <w:szCs w:val="20"/>
        <w:lang w:val="en-US"/>
      </w:rPr>
    </w:lvl>
    <w:lvl w:ilvl="1">
      <w:start w:val="1"/>
      <w:numFmt w:val="decimal"/>
      <w:lvlText w:val="%1.%2."/>
      <w:lvlJc w:val="left"/>
      <w:pPr>
        <w:ind w:left="780" w:hanging="480"/>
      </w:pPr>
      <w:rPr>
        <w:b/>
        <w:bCs/>
        <w:sz w:val="20"/>
        <w:szCs w:val="20"/>
        <w:lang w:val="en-US"/>
      </w:rPr>
    </w:lvl>
    <w:lvl w:ilvl="2">
      <w:start w:val="1"/>
      <w:numFmt w:val="decimal"/>
      <w:lvlText w:val="%1.%2.%3."/>
      <w:lvlJc w:val="left"/>
      <w:pPr>
        <w:ind w:left="1440" w:hanging="720"/>
      </w:pPr>
      <w:rPr>
        <w:b/>
        <w:bCs/>
        <w:sz w:val="20"/>
        <w:szCs w:val="20"/>
        <w:lang w:val="en-US"/>
      </w:rPr>
    </w:lvl>
    <w:lvl w:ilvl="3">
      <w:start w:val="1"/>
      <w:numFmt w:val="decimal"/>
      <w:lvlText w:val="%1.%2.%3.%4."/>
      <w:lvlJc w:val="left"/>
      <w:pPr>
        <w:ind w:left="1800" w:hanging="720"/>
      </w:pPr>
      <w:rPr>
        <w:b/>
        <w:bCs/>
        <w:sz w:val="20"/>
        <w:szCs w:val="20"/>
        <w:lang w:val="en-US"/>
      </w:rPr>
    </w:lvl>
    <w:lvl w:ilvl="4">
      <w:start w:val="1"/>
      <w:numFmt w:val="decimal"/>
      <w:lvlText w:val="%1.%2.%3.%4.%5."/>
      <w:lvlJc w:val="left"/>
      <w:pPr>
        <w:ind w:left="2520" w:hanging="1080"/>
      </w:pPr>
      <w:rPr>
        <w:b/>
        <w:bCs/>
        <w:sz w:val="20"/>
        <w:szCs w:val="20"/>
        <w:lang w:val="en-US"/>
      </w:rPr>
    </w:lvl>
    <w:lvl w:ilvl="5">
      <w:start w:val="1"/>
      <w:numFmt w:val="decimal"/>
      <w:lvlText w:val="%1.%2.%3.%4.%5.%6."/>
      <w:lvlJc w:val="left"/>
      <w:pPr>
        <w:ind w:left="2880" w:hanging="1080"/>
      </w:pPr>
      <w:rPr>
        <w:b/>
        <w:bCs/>
        <w:sz w:val="20"/>
        <w:szCs w:val="20"/>
        <w:lang w:val="en-US"/>
      </w:rPr>
    </w:lvl>
    <w:lvl w:ilvl="6">
      <w:start w:val="1"/>
      <w:numFmt w:val="decimal"/>
      <w:lvlText w:val="%1.%2.%3.%4.%5.%6.%7."/>
      <w:lvlJc w:val="left"/>
      <w:pPr>
        <w:ind w:left="3600" w:hanging="1440"/>
      </w:pPr>
      <w:rPr>
        <w:b/>
        <w:bCs/>
        <w:sz w:val="20"/>
        <w:szCs w:val="20"/>
        <w:lang w:val="en-US"/>
      </w:rPr>
    </w:lvl>
    <w:lvl w:ilvl="7">
      <w:start w:val="1"/>
      <w:numFmt w:val="decimal"/>
      <w:lvlText w:val="%1.%2.%3.%4.%5.%6.%7.%8."/>
      <w:lvlJc w:val="left"/>
      <w:pPr>
        <w:ind w:left="3960" w:hanging="1440"/>
      </w:pPr>
      <w:rPr>
        <w:b/>
        <w:bCs/>
        <w:sz w:val="20"/>
        <w:szCs w:val="20"/>
        <w:lang w:val="en-US"/>
      </w:rPr>
    </w:lvl>
    <w:lvl w:ilvl="8">
      <w:start w:val="1"/>
      <w:numFmt w:val="decimal"/>
      <w:lvlText w:val="%1.%2.%3.%4.%5.%6.%7.%8.%9."/>
      <w:lvlJc w:val="left"/>
      <w:pPr>
        <w:ind w:left="4680" w:hanging="1800"/>
      </w:pPr>
      <w:rPr>
        <w:b/>
        <w:bCs/>
        <w:sz w:val="20"/>
        <w:szCs w:val="20"/>
        <w:lang w:val="en-US"/>
      </w:rPr>
    </w:lvl>
  </w:abstractNum>
  <w:abstractNum w:abstractNumId="1" w15:restartNumberingAfterBreak="0">
    <w:nsid w:val="4A6F4F17"/>
    <w:multiLevelType w:val="multilevel"/>
    <w:tmpl w:val="C7EEB04A"/>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F147362"/>
    <w:multiLevelType w:val="multilevel"/>
    <w:tmpl w:val="7756AC6C"/>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AB34508"/>
    <w:multiLevelType w:val="multilevel"/>
    <w:tmpl w:val="29B0B650"/>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E85509B"/>
    <w:multiLevelType w:val="multilevel"/>
    <w:tmpl w:val="46E8A7AC"/>
    <w:lvl w:ilvl="0">
      <w:start w:val="3"/>
      <w:numFmt w:val="decimal"/>
      <w:lvlText w:val="%1."/>
      <w:lvlJc w:val="left"/>
      <w:pPr>
        <w:ind w:left="540" w:hanging="540"/>
      </w:pPr>
      <w:rPr>
        <w:rFonts w:ascii="Symbol" w:hAnsi="Symbol" w:cs="Symbol"/>
      </w:rPr>
    </w:lvl>
    <w:lvl w:ilvl="1">
      <w:start w:val="2"/>
      <w:numFmt w:val="decimal"/>
      <w:lvlText w:val="%1.%2."/>
      <w:lvlJc w:val="left"/>
      <w:pPr>
        <w:ind w:left="540" w:hanging="540"/>
      </w:pPr>
      <w:rPr>
        <w:rFonts w:ascii="Symbol" w:hAnsi="Symbol" w:cs="Symbol"/>
      </w:rPr>
    </w:lvl>
    <w:lvl w:ilvl="2">
      <w:start w:val="1"/>
      <w:numFmt w:val="decimal"/>
      <w:lvlText w:val="%1.%2.%3."/>
      <w:lvlJc w:val="left"/>
      <w:pPr>
        <w:ind w:left="720" w:hanging="720"/>
      </w:pPr>
      <w:rPr>
        <w:rFonts w:ascii="Symbol" w:hAnsi="Symbol" w:cs="Symbol"/>
      </w:rPr>
    </w:lvl>
    <w:lvl w:ilvl="3">
      <w:start w:val="1"/>
      <w:numFmt w:val="decimal"/>
      <w:lvlText w:val="%1.%2.%3.%4."/>
      <w:lvlJc w:val="left"/>
      <w:pPr>
        <w:ind w:left="720" w:hanging="720"/>
      </w:pPr>
      <w:rPr>
        <w:rFonts w:ascii="Symbol" w:hAnsi="Symbol" w:cs="Symbol"/>
      </w:rPr>
    </w:lvl>
    <w:lvl w:ilvl="4">
      <w:start w:val="1"/>
      <w:numFmt w:val="decimal"/>
      <w:lvlText w:val="%1.%2.%3.%4.%5."/>
      <w:lvlJc w:val="left"/>
      <w:pPr>
        <w:ind w:left="1080" w:hanging="1080"/>
      </w:pPr>
      <w:rPr>
        <w:rFonts w:ascii="Symbol" w:hAnsi="Symbol" w:cs="Symbol"/>
      </w:rPr>
    </w:lvl>
    <w:lvl w:ilvl="5">
      <w:start w:val="1"/>
      <w:numFmt w:val="decimal"/>
      <w:lvlText w:val="%1.%2.%3.%4.%5.%6."/>
      <w:lvlJc w:val="left"/>
      <w:pPr>
        <w:ind w:left="1080" w:hanging="1080"/>
      </w:pPr>
      <w:rPr>
        <w:rFonts w:ascii="Symbol" w:hAnsi="Symbol" w:cs="Symbol"/>
      </w:rPr>
    </w:lvl>
    <w:lvl w:ilvl="6">
      <w:start w:val="1"/>
      <w:numFmt w:val="decimal"/>
      <w:lvlText w:val="%1.%2.%3.%4.%5.%6.%7."/>
      <w:lvlJc w:val="left"/>
      <w:pPr>
        <w:ind w:left="1440" w:hanging="1440"/>
      </w:pPr>
      <w:rPr>
        <w:rFonts w:ascii="Symbol" w:hAnsi="Symbol" w:cs="Symbol"/>
      </w:rPr>
    </w:lvl>
    <w:lvl w:ilvl="7">
      <w:start w:val="1"/>
      <w:numFmt w:val="decimal"/>
      <w:lvlText w:val="%1.%2.%3.%4.%5.%6.%7.%8."/>
      <w:lvlJc w:val="left"/>
      <w:pPr>
        <w:ind w:left="1440" w:hanging="1440"/>
      </w:pPr>
      <w:rPr>
        <w:rFonts w:ascii="Symbol" w:hAnsi="Symbol" w:cs="Symbol"/>
      </w:rPr>
    </w:lvl>
    <w:lvl w:ilvl="8">
      <w:start w:val="1"/>
      <w:numFmt w:val="decimal"/>
      <w:lvlText w:val="%1.%2.%3.%4.%5.%6.%7.%8.%9."/>
      <w:lvlJc w:val="left"/>
      <w:pPr>
        <w:ind w:left="1800" w:hanging="1800"/>
      </w:pPr>
      <w:rPr>
        <w:rFonts w:ascii="Symbol" w:hAnsi="Symbol" w:cs="Symbol"/>
      </w:rPr>
    </w:lvl>
  </w:abstractNum>
  <w:abstractNum w:abstractNumId="5" w15:restartNumberingAfterBreak="0">
    <w:nsid w:val="76072D46"/>
    <w:multiLevelType w:val="multilevel"/>
    <w:tmpl w:val="35C8C358"/>
    <w:lvl w:ilvl="0">
      <w:start w:val="1"/>
      <w:numFmt w:val="decimal"/>
      <w:lvlText w:val="%1)"/>
      <w:lvlJc w:val="left"/>
      <w:pPr>
        <w:ind w:left="547" w:hanging="360"/>
      </w:pPr>
      <w:rPr>
        <w:rFonts w:ascii="Symbol" w:hAnsi="Symbol" w:cs="Symbol"/>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2"/>
  </w:num>
  <w:num w:numId="3">
    <w:abstractNumId w:val="3"/>
  </w:num>
  <w:num w:numId="4">
    <w:abstractNumId w:val="1"/>
    <w:lvlOverride w:ilvl="0">
      <w:startOverride w:val="1"/>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D"/>
    <w:rsid w:val="000E5B6B"/>
    <w:rsid w:val="00107C23"/>
    <w:rsid w:val="001857D6"/>
    <w:rsid w:val="001C2F5F"/>
    <w:rsid w:val="001F6735"/>
    <w:rsid w:val="00203433"/>
    <w:rsid w:val="002C4AA2"/>
    <w:rsid w:val="002E0CCF"/>
    <w:rsid w:val="003102C5"/>
    <w:rsid w:val="003952B2"/>
    <w:rsid w:val="003E2DBA"/>
    <w:rsid w:val="00416558"/>
    <w:rsid w:val="0042519A"/>
    <w:rsid w:val="0042635B"/>
    <w:rsid w:val="00487D43"/>
    <w:rsid w:val="004C4B85"/>
    <w:rsid w:val="004F70A6"/>
    <w:rsid w:val="00500E0B"/>
    <w:rsid w:val="00570135"/>
    <w:rsid w:val="005D0A3F"/>
    <w:rsid w:val="005F3D6F"/>
    <w:rsid w:val="00640256"/>
    <w:rsid w:val="006F1125"/>
    <w:rsid w:val="00724EBF"/>
    <w:rsid w:val="00737D11"/>
    <w:rsid w:val="00764D5A"/>
    <w:rsid w:val="00833960"/>
    <w:rsid w:val="00864132"/>
    <w:rsid w:val="00874418"/>
    <w:rsid w:val="0090033B"/>
    <w:rsid w:val="009E2C92"/>
    <w:rsid w:val="009F3DED"/>
    <w:rsid w:val="00A0438B"/>
    <w:rsid w:val="00AA107D"/>
    <w:rsid w:val="00BA4360"/>
    <w:rsid w:val="00C37DCC"/>
    <w:rsid w:val="00D2640F"/>
    <w:rsid w:val="00D52BEC"/>
    <w:rsid w:val="00DA206A"/>
    <w:rsid w:val="00DC7BA6"/>
    <w:rsid w:val="00DD53F8"/>
    <w:rsid w:val="00E00059"/>
    <w:rsid w:val="00E16D5E"/>
    <w:rsid w:val="00E26C7F"/>
    <w:rsid w:val="00E81620"/>
    <w:rsid w:val="00E85350"/>
    <w:rsid w:val="00EA2415"/>
    <w:rsid w:val="00F04625"/>
    <w:rsid w:val="00F37A42"/>
    <w:rsid w:val="00F37B4B"/>
    <w:rsid w:val="00FB6C68"/>
    <w:rsid w:val="00FD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BFB7D-F280-485B-BDE5-8AD5E05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AA107D"/>
    <w:pPr>
      <w:keepNext/>
      <w:spacing w:before="240" w:after="60"/>
      <w:outlineLvl w:val="0"/>
    </w:pPr>
    <w:rPr>
      <w:rFonts w:ascii="Arial" w:hAnsi="Arial" w:cs="Arial"/>
      <w:b/>
      <w:bCs/>
      <w:sz w:val="32"/>
      <w:szCs w:val="32"/>
    </w:rPr>
  </w:style>
  <w:style w:type="paragraph" w:styleId="2">
    <w:name w:val="heading 2"/>
    <w:basedOn w:val="Standard"/>
    <w:next w:val="Standard"/>
    <w:link w:val="20"/>
    <w:rsid w:val="00AA10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07D"/>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AA107D"/>
    <w:rPr>
      <w:rFonts w:ascii="Arial" w:eastAsia="Andale Sans UI" w:hAnsi="Arial" w:cs="Arial"/>
      <w:b/>
      <w:bCs/>
      <w:i/>
      <w:iCs/>
      <w:kern w:val="3"/>
      <w:sz w:val="28"/>
      <w:szCs w:val="28"/>
      <w:lang w:val="de-DE" w:eastAsia="ja-JP" w:bidi="fa-IR"/>
    </w:rPr>
  </w:style>
  <w:style w:type="paragraph" w:customStyle="1" w:styleId="Standard">
    <w:name w:val="Standard"/>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A107D"/>
    <w:pPr>
      <w:keepNext/>
      <w:spacing w:before="240" w:after="120"/>
    </w:pPr>
    <w:rPr>
      <w:rFonts w:ascii="Arial" w:hAnsi="Arial"/>
      <w:sz w:val="28"/>
      <w:szCs w:val="28"/>
    </w:rPr>
  </w:style>
  <w:style w:type="paragraph" w:customStyle="1" w:styleId="Textbody">
    <w:name w:val="Text body"/>
    <w:basedOn w:val="Standard"/>
    <w:rsid w:val="00AA107D"/>
    <w:pPr>
      <w:spacing w:after="120"/>
    </w:pPr>
  </w:style>
  <w:style w:type="paragraph" w:styleId="a3">
    <w:name w:val="List"/>
    <w:basedOn w:val="Textbody"/>
    <w:rsid w:val="00AA107D"/>
  </w:style>
  <w:style w:type="paragraph" w:styleId="a4">
    <w:name w:val="caption"/>
    <w:basedOn w:val="Standard"/>
    <w:rsid w:val="00AA107D"/>
    <w:pPr>
      <w:suppressLineNumbers/>
      <w:spacing w:before="120" w:after="120"/>
    </w:pPr>
    <w:rPr>
      <w:i/>
      <w:iCs/>
    </w:rPr>
  </w:style>
  <w:style w:type="paragraph" w:customStyle="1" w:styleId="Index">
    <w:name w:val="Index"/>
    <w:basedOn w:val="Standard"/>
    <w:rsid w:val="00AA107D"/>
    <w:pPr>
      <w:suppressLineNumbers/>
    </w:pPr>
  </w:style>
  <w:style w:type="paragraph" w:styleId="a5">
    <w:name w:val="header"/>
    <w:basedOn w:val="Standard"/>
    <w:link w:val="a6"/>
    <w:rsid w:val="00AA107D"/>
  </w:style>
  <w:style w:type="character" w:customStyle="1" w:styleId="a6">
    <w:name w:val="Верхний колонтитул Знак"/>
    <w:basedOn w:val="a0"/>
    <w:link w:val="a5"/>
    <w:rsid w:val="00AA107D"/>
    <w:rPr>
      <w:rFonts w:ascii="Times New Roman" w:eastAsia="Andale Sans UI" w:hAnsi="Times New Roman" w:cs="Tahoma"/>
      <w:kern w:val="3"/>
      <w:sz w:val="24"/>
      <w:szCs w:val="24"/>
      <w:lang w:val="de-DE" w:eastAsia="ja-JP" w:bidi="fa-IR"/>
    </w:rPr>
  </w:style>
  <w:style w:type="paragraph" w:styleId="a7">
    <w:name w:val="footer"/>
    <w:basedOn w:val="Standard"/>
    <w:link w:val="a8"/>
    <w:rsid w:val="00AA107D"/>
  </w:style>
  <w:style w:type="character" w:customStyle="1" w:styleId="a8">
    <w:name w:val="Нижний колонтитул Знак"/>
    <w:basedOn w:val="a0"/>
    <w:link w:val="a7"/>
    <w:rsid w:val="00AA107D"/>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AA107D"/>
    <w:pPr>
      <w:spacing w:before="100" w:after="100"/>
    </w:pPr>
    <w:rPr>
      <w:rFonts w:ascii="Arial" w:hAnsi="Arial"/>
      <w:sz w:val="16"/>
    </w:rPr>
  </w:style>
  <w:style w:type="paragraph" w:customStyle="1" w:styleId="21">
    <w:name w:val="Заголовок 2 жирный"/>
    <w:basedOn w:val="2"/>
    <w:rsid w:val="00AA107D"/>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AA107D"/>
    <w:pPr>
      <w:suppressLineNumbers/>
    </w:pPr>
  </w:style>
  <w:style w:type="paragraph" w:styleId="a9">
    <w:name w:val="No Spacing"/>
    <w:rsid w:val="00AA107D"/>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AA107D"/>
    <w:pPr>
      <w:spacing w:line="288" w:lineRule="auto"/>
      <w:ind w:left="1" w:firstLine="567"/>
      <w:jc w:val="both"/>
    </w:pPr>
    <w:rPr>
      <w:sz w:val="28"/>
    </w:rPr>
  </w:style>
  <w:style w:type="paragraph" w:customStyle="1" w:styleId="-6">
    <w:name w:val="Пункт-6"/>
    <w:basedOn w:val="Standard"/>
    <w:rsid w:val="00AA107D"/>
    <w:pPr>
      <w:spacing w:line="288" w:lineRule="auto"/>
      <w:ind w:left="709" w:firstLine="567"/>
      <w:jc w:val="both"/>
    </w:pPr>
    <w:rPr>
      <w:sz w:val="28"/>
    </w:rPr>
  </w:style>
  <w:style w:type="paragraph" w:styleId="22">
    <w:name w:val="Body Text Indent 2"/>
    <w:basedOn w:val="Standard"/>
    <w:link w:val="23"/>
    <w:rsid w:val="00AA107D"/>
    <w:pPr>
      <w:spacing w:after="120" w:line="480" w:lineRule="auto"/>
      <w:ind w:left="283"/>
    </w:pPr>
  </w:style>
  <w:style w:type="character" w:customStyle="1" w:styleId="23">
    <w:name w:val="Основной текст с отступом 2 Знак"/>
    <w:basedOn w:val="a0"/>
    <w:link w:val="22"/>
    <w:rsid w:val="00AA107D"/>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AA107D"/>
    <w:pPr>
      <w:spacing w:after="0" w:line="240" w:lineRule="auto"/>
      <w:ind w:left="0"/>
      <w:jc w:val="both"/>
    </w:pPr>
  </w:style>
  <w:style w:type="paragraph" w:customStyle="1" w:styleId="-4">
    <w:name w:val="Пункт-4"/>
    <w:basedOn w:val="Standard"/>
    <w:rsid w:val="00AA107D"/>
    <w:pPr>
      <w:spacing w:line="288" w:lineRule="auto"/>
      <w:ind w:left="142" w:firstLine="567"/>
      <w:jc w:val="both"/>
    </w:pPr>
    <w:rPr>
      <w:sz w:val="28"/>
    </w:rPr>
  </w:style>
  <w:style w:type="paragraph" w:styleId="24">
    <w:name w:val="Body Text 2"/>
    <w:basedOn w:val="Standard"/>
    <w:link w:val="25"/>
    <w:rsid w:val="00AA107D"/>
    <w:pPr>
      <w:spacing w:after="120" w:line="480" w:lineRule="auto"/>
    </w:pPr>
  </w:style>
  <w:style w:type="character" w:customStyle="1" w:styleId="25">
    <w:name w:val="Основной текст 2 Знак"/>
    <w:basedOn w:val="a0"/>
    <w:link w:val="24"/>
    <w:rsid w:val="00AA107D"/>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AA107D"/>
    <w:pPr>
      <w:spacing w:after="120"/>
    </w:pPr>
    <w:rPr>
      <w:sz w:val="16"/>
      <w:szCs w:val="16"/>
    </w:rPr>
  </w:style>
  <w:style w:type="character" w:customStyle="1" w:styleId="31">
    <w:name w:val="Основной текст 3 Знак"/>
    <w:basedOn w:val="a0"/>
    <w:link w:val="30"/>
    <w:rsid w:val="00AA107D"/>
    <w:rPr>
      <w:rFonts w:ascii="Times New Roman" w:eastAsia="Andale Sans UI" w:hAnsi="Times New Roman" w:cs="Tahoma"/>
      <w:kern w:val="3"/>
      <w:sz w:val="16"/>
      <w:szCs w:val="16"/>
      <w:lang w:val="de-DE" w:eastAsia="ja-JP" w:bidi="fa-IR"/>
    </w:rPr>
  </w:style>
  <w:style w:type="paragraph" w:customStyle="1" w:styleId="Default">
    <w:name w:val="Default"/>
    <w:rsid w:val="00AA107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AA107D"/>
    <w:pPr>
      <w:spacing w:after="120"/>
      <w:ind w:left="283"/>
    </w:pPr>
  </w:style>
  <w:style w:type="character" w:customStyle="1" w:styleId="NumberingSymbols">
    <w:name w:val="Numbering Symbols"/>
    <w:rsid w:val="00AA107D"/>
  </w:style>
  <w:style w:type="character" w:customStyle="1" w:styleId="FootnoteSymbol">
    <w:name w:val="Footnote Symbol"/>
    <w:rsid w:val="00AA107D"/>
  </w:style>
  <w:style w:type="character" w:customStyle="1" w:styleId="Footnoteanchor">
    <w:name w:val="Footnote anchor"/>
    <w:rsid w:val="00AA107D"/>
    <w:rPr>
      <w:position w:val="0"/>
      <w:vertAlign w:val="superscript"/>
    </w:rPr>
  </w:style>
  <w:style w:type="character" w:customStyle="1" w:styleId="EndnoteSymbol">
    <w:name w:val="Endnote Symbol"/>
    <w:rsid w:val="00AA107D"/>
  </w:style>
  <w:style w:type="character" w:customStyle="1" w:styleId="Endnoteanchor">
    <w:name w:val="Endnote anchor"/>
    <w:rsid w:val="00AA107D"/>
    <w:rPr>
      <w:position w:val="0"/>
      <w:vertAlign w:val="superscript"/>
    </w:rPr>
  </w:style>
  <w:style w:type="character" w:customStyle="1" w:styleId="BulletSymbols">
    <w:name w:val="Bullet Symbols"/>
    <w:rsid w:val="00AA107D"/>
    <w:rPr>
      <w:rFonts w:ascii="OpenSymbol" w:eastAsia="OpenSymbol" w:hAnsi="OpenSymbol" w:cs="OpenSymbol"/>
    </w:rPr>
  </w:style>
  <w:style w:type="character" w:customStyle="1" w:styleId="Internetlink">
    <w:name w:val="Internet link"/>
    <w:rsid w:val="00AA107D"/>
    <w:rPr>
      <w:color w:val="000080"/>
      <w:u w:val="single"/>
    </w:rPr>
  </w:style>
  <w:style w:type="character" w:customStyle="1" w:styleId="WW8Num8z0">
    <w:name w:val="WW8Num8z0"/>
    <w:rsid w:val="00AA107D"/>
  </w:style>
  <w:style w:type="character" w:customStyle="1" w:styleId="WW8Num8z1">
    <w:name w:val="WW8Num8z1"/>
    <w:rsid w:val="00AA107D"/>
  </w:style>
  <w:style w:type="character" w:customStyle="1" w:styleId="WW8Num8z2">
    <w:name w:val="WW8Num8z2"/>
    <w:rsid w:val="00AA107D"/>
  </w:style>
  <w:style w:type="character" w:customStyle="1" w:styleId="WW8Num8z3">
    <w:name w:val="WW8Num8z3"/>
    <w:rsid w:val="00AA107D"/>
  </w:style>
  <w:style w:type="character" w:customStyle="1" w:styleId="WW8Num8z4">
    <w:name w:val="WW8Num8z4"/>
    <w:rsid w:val="00AA107D"/>
  </w:style>
  <w:style w:type="character" w:customStyle="1" w:styleId="WW8Num8z5">
    <w:name w:val="WW8Num8z5"/>
    <w:rsid w:val="00AA107D"/>
  </w:style>
  <w:style w:type="character" w:customStyle="1" w:styleId="WW8Num8z6">
    <w:name w:val="WW8Num8z6"/>
    <w:rsid w:val="00AA107D"/>
  </w:style>
  <w:style w:type="character" w:customStyle="1" w:styleId="WW8Num8z7">
    <w:name w:val="WW8Num8z7"/>
    <w:rsid w:val="00AA107D"/>
  </w:style>
  <w:style w:type="character" w:customStyle="1" w:styleId="WW8Num8z8">
    <w:name w:val="WW8Num8z8"/>
    <w:rsid w:val="00AA107D"/>
  </w:style>
  <w:style w:type="character" w:customStyle="1" w:styleId="WW8Num18z0">
    <w:name w:val="WW8Num18z0"/>
    <w:rsid w:val="00AA107D"/>
    <w:rPr>
      <w:b w:val="0"/>
      <w:i w:val="0"/>
      <w:sz w:val="24"/>
      <w:szCs w:val="24"/>
    </w:rPr>
  </w:style>
  <w:style w:type="paragraph" w:customStyle="1" w:styleId="ConsPlusCell">
    <w:name w:val="ConsPlusCell"/>
    <w:rsid w:val="00AA107D"/>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rsid w:val="00AA107D"/>
    <w:pPr>
      <w:ind w:left="720"/>
    </w:pPr>
  </w:style>
  <w:style w:type="character" w:customStyle="1" w:styleId="apple-converted-space">
    <w:name w:val="apple-converted-space"/>
    <w:basedOn w:val="a0"/>
    <w:rsid w:val="00AA107D"/>
  </w:style>
  <w:style w:type="paragraph" w:customStyle="1" w:styleId="11">
    <w:name w:val="Обычный1"/>
    <w:rsid w:val="00AA107D"/>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AA107D"/>
    <w:rPr>
      <w:rFonts w:eastAsia="Times New Roman" w:cs="Times New Roman"/>
      <w:kern w:val="0"/>
      <w:sz w:val="28"/>
      <w:szCs w:val="20"/>
      <w:lang w:val="ru-RU" w:eastAsia="ru-RU" w:bidi="ar-SA"/>
    </w:rPr>
  </w:style>
  <w:style w:type="character" w:customStyle="1" w:styleId="A50">
    <w:name w:val="A5"/>
    <w:rsid w:val="00AA107D"/>
    <w:rPr>
      <w:rFonts w:cs="AG_Helvetica"/>
      <w:color w:val="000000"/>
      <w:sz w:val="18"/>
      <w:szCs w:val="18"/>
    </w:rPr>
  </w:style>
  <w:style w:type="paragraph" w:customStyle="1" w:styleId="ConsPlusNormal">
    <w:name w:val="ConsPlusNormal"/>
    <w:rsid w:val="00AA107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0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AA107D"/>
  </w:style>
  <w:style w:type="paragraph" w:customStyle="1" w:styleId="12">
    <w:name w:val="Стиль1"/>
    <w:basedOn w:val="a"/>
    <w:rsid w:val="00AA107D"/>
    <w:pPr>
      <w:keepNext/>
      <w:keepLines/>
      <w:widowControl/>
      <w:ind w:firstLine="567"/>
      <w:jc w:val="both"/>
      <w:textAlignment w:val="auto"/>
    </w:pPr>
    <w:rPr>
      <w:rFonts w:eastAsia="Times New Roman" w:cs="Times New Roman"/>
      <w:kern w:val="0"/>
      <w:szCs w:val="20"/>
      <w:lang w:val="ru-RU" w:eastAsia="ar-SA" w:bidi="ar-SA"/>
    </w:rPr>
  </w:style>
  <w:style w:type="paragraph" w:styleId="ab">
    <w:name w:val="Normal (Web)"/>
    <w:basedOn w:val="a"/>
    <w:rsid w:val="00AA107D"/>
    <w:pPr>
      <w:widowControl/>
      <w:spacing w:before="280" w:after="280"/>
      <w:textAlignment w:val="auto"/>
    </w:pPr>
    <w:rPr>
      <w:rFonts w:eastAsia="Times New Roman" w:cs="Times New Roman"/>
      <w:kern w:val="0"/>
      <w:lang w:val="ru-RU" w:eastAsia="ar-SA" w:bidi="ar-SA"/>
    </w:rPr>
  </w:style>
  <w:style w:type="numbering" w:customStyle="1" w:styleId="WW8Num8">
    <w:name w:val="WW8Num8"/>
    <w:basedOn w:val="a2"/>
    <w:rsid w:val="00AA107D"/>
    <w:pPr>
      <w:numPr>
        <w:numId w:val="1"/>
      </w:numPr>
    </w:pPr>
  </w:style>
  <w:style w:type="numbering" w:customStyle="1" w:styleId="WW8Num18">
    <w:name w:val="WW8Num18"/>
    <w:basedOn w:val="a2"/>
    <w:rsid w:val="00AA107D"/>
    <w:pPr>
      <w:numPr>
        <w:numId w:val="2"/>
      </w:numPr>
    </w:pPr>
  </w:style>
  <w:style w:type="table" w:styleId="ac">
    <w:name w:val="Table Grid"/>
    <w:basedOn w:val="a1"/>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tsc12.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21" Type="http://schemas.openxmlformats.org/officeDocument/2006/relationships/hyperlink" Target="http://www.zakupki.gov.ru/" TargetMode="External"/><Relationship Id="rId34" Type="http://schemas.openxmlformats.org/officeDocument/2006/relationships/hyperlink" Target="http://www.mtsc12.ru/" TargetMode="External"/><Relationship Id="rId42" Type="http://schemas.openxmlformats.org/officeDocument/2006/relationships/hyperlink" Target="http://www.mtsc12.ru/" TargetMode="External"/><Relationship Id="rId47" Type="http://schemas.openxmlformats.org/officeDocument/2006/relationships/hyperlink" Target="mailto:S1404105@zakupki.portmurmansk.ru" TargetMode="External"/><Relationship Id="rId50" Type="http://schemas.openxmlformats.org/officeDocument/2006/relationships/hyperlink" Target="http://www.portmurmansk.ru/" TargetMode="External"/><Relationship Id="rId55" Type="http://schemas.openxmlformats.org/officeDocument/2006/relationships/hyperlink" Target="http://www.zakupki.gov.ru/"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54" Type="http://schemas.openxmlformats.org/officeDocument/2006/relationships/hyperlink" Target="mailto:smts@mtsc1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ts@mtsc12.ru" TargetMode="External"/><Relationship Id="rId24" Type="http://schemas.openxmlformats.org/officeDocument/2006/relationships/hyperlink" Target="http://www.zakupki.gov.ru/" TargetMode="External"/><Relationship Id="rId32" Type="http://schemas.openxmlformats.org/officeDocument/2006/relationships/hyperlink" Target="http://www.mtsc12.ru/"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mailto:S1404105@zakupki.portmurmansk.ru" TargetMode="External"/><Relationship Id="rId53" Type="http://schemas.openxmlformats.org/officeDocument/2006/relationships/hyperlink" Target="mailto:smts@mtsc12.ru" TargetMode="External"/><Relationship Id="rId58" Type="http://schemas.openxmlformats.org/officeDocument/2006/relationships/hyperlink" Target="mailto:smts@mtsc12.ru" TargetMode="External"/><Relationship Id="rId5" Type="http://schemas.openxmlformats.org/officeDocument/2006/relationships/footnotes" Target="footnotes.xml"/><Relationship Id="rId15" Type="http://schemas.openxmlformats.org/officeDocument/2006/relationships/hyperlink" Target="http://www.mtsc12.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portmurmansk.ru/" TargetMode="External"/><Relationship Id="rId57" Type="http://schemas.openxmlformats.org/officeDocument/2006/relationships/hyperlink" Target="mailto:smts@mtsc12.ru" TargetMode="External"/><Relationship Id="rId61" Type="http://schemas.openxmlformats.org/officeDocument/2006/relationships/theme" Target="theme/theme1.xm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mtsc12.ru/" TargetMode="External"/><Relationship Id="rId44" Type="http://schemas.openxmlformats.org/officeDocument/2006/relationships/hyperlink" Target="http://www.mtsc12.ru/" TargetMode="External"/><Relationship Id="rId52" Type="http://schemas.openxmlformats.org/officeDocument/2006/relationships/hyperlink" Target="mailto:smts@mtsc12.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ts@mtsc12.ru" TargetMode="External"/><Relationship Id="rId14" Type="http://schemas.openxmlformats.org/officeDocument/2006/relationships/hyperlink" Target="http://www.mtsc12.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mtsc12.ru/" TargetMode="External"/><Relationship Id="rId35" Type="http://schemas.openxmlformats.org/officeDocument/2006/relationships/hyperlink" Target="http://www.zakupki.gov.ru/" TargetMode="External"/><Relationship Id="rId43" Type="http://schemas.openxmlformats.org/officeDocument/2006/relationships/hyperlink" Target="http://www.mtsc12.ru/" TargetMode="External"/><Relationship Id="rId48" Type="http://schemas.openxmlformats.org/officeDocument/2006/relationships/hyperlink" Target="mailto:S1404105@zakupki.portmurmansk.ru" TargetMode="External"/><Relationship Id="rId56" Type="http://schemas.openxmlformats.org/officeDocument/2006/relationships/hyperlink" Target="mailto:smts@mtsc12.ru" TargetMode="External"/><Relationship Id="rId8" Type="http://schemas.openxmlformats.org/officeDocument/2006/relationships/footer" Target="footer1.xml"/><Relationship Id="rId51" Type="http://schemas.openxmlformats.org/officeDocument/2006/relationships/hyperlink" Target="mailto:smts@mtsc12.ru" TargetMode="External"/><Relationship Id="rId3" Type="http://schemas.openxmlformats.org/officeDocument/2006/relationships/settings" Target="settings.xml"/><Relationship Id="rId12" Type="http://schemas.openxmlformats.org/officeDocument/2006/relationships/hyperlink" Target="mailto:smts@mtsc12.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mtsc12.ru/" TargetMode="External"/><Relationship Id="rId38" Type="http://schemas.openxmlformats.org/officeDocument/2006/relationships/hyperlink" Target="http://www.zakupki.gov.ru/" TargetMode="External"/><Relationship Id="rId46" Type="http://schemas.openxmlformats.org/officeDocument/2006/relationships/hyperlink" Target="mailto:S1404105@zakupki.portmurmansk.ru" TargetMode="External"/><Relationship Id="rId59" Type="http://schemas.openxmlformats.org/officeDocument/2006/relationships/hyperlink" Target="mailto:smts@mtsc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23</Pages>
  <Words>7441</Words>
  <Characters>42417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5</cp:revision>
  <dcterms:created xsi:type="dcterms:W3CDTF">2016-01-22T11:14:00Z</dcterms:created>
  <dcterms:modified xsi:type="dcterms:W3CDTF">2016-01-22T13:04:00Z</dcterms:modified>
</cp:coreProperties>
</file>